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B6" w:rsidRPr="00B63D8B" w:rsidRDefault="009977B6" w:rsidP="009977B6">
      <w:pPr>
        <w:jc w:val="center"/>
        <w:rPr>
          <w:rFonts w:ascii="Times New Roman" w:hAnsi="Times New Roman" w:cs="Times New Roman"/>
          <w:b/>
          <w:sz w:val="28"/>
          <w:szCs w:val="28"/>
          <w:u w:val="single"/>
        </w:rPr>
      </w:pPr>
    </w:p>
    <w:p w:rsidR="009977B6" w:rsidRPr="004F04A1" w:rsidRDefault="009977B6" w:rsidP="004F04A1">
      <w:pPr>
        <w:jc w:val="center"/>
        <w:rPr>
          <w:rFonts w:ascii="Arial" w:hAnsi="Arial" w:cs="Arial"/>
          <w:b/>
          <w:sz w:val="32"/>
          <w:szCs w:val="32"/>
        </w:rPr>
      </w:pPr>
      <w:r w:rsidRPr="004F04A1">
        <w:rPr>
          <w:rFonts w:ascii="Arial" w:hAnsi="Arial" w:cs="Arial"/>
          <w:b/>
          <w:sz w:val="32"/>
          <w:szCs w:val="32"/>
        </w:rPr>
        <w:t>АДМИНИСТРАЦИЯ</w:t>
      </w:r>
    </w:p>
    <w:p w:rsidR="009977B6" w:rsidRPr="004F04A1" w:rsidRDefault="00E437E9" w:rsidP="004F04A1">
      <w:pPr>
        <w:jc w:val="center"/>
        <w:rPr>
          <w:rFonts w:ascii="Arial" w:hAnsi="Arial" w:cs="Arial"/>
          <w:b/>
          <w:sz w:val="32"/>
          <w:szCs w:val="32"/>
        </w:rPr>
      </w:pPr>
      <w:r w:rsidRPr="004F04A1">
        <w:rPr>
          <w:rFonts w:ascii="Arial" w:hAnsi="Arial" w:cs="Arial"/>
          <w:b/>
          <w:sz w:val="32"/>
          <w:szCs w:val="32"/>
        </w:rPr>
        <w:t>РУСАНОВСКОГО</w:t>
      </w:r>
      <w:r w:rsidR="009977B6" w:rsidRPr="004F04A1">
        <w:rPr>
          <w:rFonts w:ascii="Arial" w:hAnsi="Arial" w:cs="Arial"/>
          <w:b/>
          <w:sz w:val="32"/>
          <w:szCs w:val="32"/>
        </w:rPr>
        <w:t xml:space="preserve"> СЕЛЬСОВЕТА</w:t>
      </w:r>
    </w:p>
    <w:p w:rsidR="009977B6" w:rsidRPr="004F04A1" w:rsidRDefault="009977B6" w:rsidP="004F04A1">
      <w:pPr>
        <w:jc w:val="center"/>
        <w:rPr>
          <w:rFonts w:ascii="Arial" w:hAnsi="Arial" w:cs="Arial"/>
          <w:b/>
          <w:caps/>
          <w:sz w:val="32"/>
          <w:szCs w:val="32"/>
        </w:rPr>
      </w:pPr>
      <w:r w:rsidRPr="004F04A1">
        <w:rPr>
          <w:rFonts w:ascii="Arial" w:hAnsi="Arial" w:cs="Arial"/>
          <w:b/>
          <w:caps/>
          <w:sz w:val="32"/>
          <w:szCs w:val="32"/>
        </w:rPr>
        <w:t>Черемисиновского района</w:t>
      </w:r>
    </w:p>
    <w:p w:rsidR="009977B6" w:rsidRPr="004F04A1" w:rsidRDefault="009977B6" w:rsidP="004F04A1">
      <w:pPr>
        <w:jc w:val="center"/>
        <w:rPr>
          <w:rFonts w:ascii="Arial" w:hAnsi="Arial" w:cs="Arial"/>
          <w:b/>
          <w:caps/>
          <w:sz w:val="32"/>
          <w:szCs w:val="32"/>
        </w:rPr>
      </w:pPr>
      <w:r w:rsidRPr="004F04A1">
        <w:rPr>
          <w:rFonts w:ascii="Arial" w:hAnsi="Arial" w:cs="Arial"/>
          <w:b/>
          <w:caps/>
          <w:sz w:val="32"/>
          <w:szCs w:val="32"/>
        </w:rPr>
        <w:t>Курской области</w:t>
      </w:r>
    </w:p>
    <w:p w:rsidR="009977B6" w:rsidRPr="004F04A1" w:rsidRDefault="009977B6" w:rsidP="004F04A1">
      <w:pPr>
        <w:jc w:val="center"/>
        <w:rPr>
          <w:rFonts w:ascii="Arial" w:hAnsi="Arial" w:cs="Arial"/>
          <w:b/>
          <w:caps/>
          <w:sz w:val="32"/>
          <w:szCs w:val="32"/>
        </w:rPr>
      </w:pPr>
    </w:p>
    <w:p w:rsidR="009977B6" w:rsidRPr="004F04A1" w:rsidRDefault="009977B6" w:rsidP="004F04A1">
      <w:pPr>
        <w:jc w:val="center"/>
        <w:rPr>
          <w:rFonts w:ascii="Arial" w:hAnsi="Arial" w:cs="Arial"/>
          <w:b/>
          <w:sz w:val="32"/>
          <w:szCs w:val="32"/>
        </w:rPr>
      </w:pPr>
      <w:r w:rsidRPr="004F04A1">
        <w:rPr>
          <w:rFonts w:ascii="Arial" w:hAnsi="Arial" w:cs="Arial"/>
          <w:b/>
          <w:sz w:val="32"/>
          <w:szCs w:val="32"/>
        </w:rPr>
        <w:t>ПОСТАНОВЛЕНИЕ</w:t>
      </w:r>
    </w:p>
    <w:p w:rsidR="009977B6" w:rsidRPr="004F04A1" w:rsidRDefault="004F04A1" w:rsidP="004F04A1">
      <w:pPr>
        <w:jc w:val="center"/>
        <w:rPr>
          <w:rFonts w:ascii="Arial" w:hAnsi="Arial" w:cs="Arial"/>
          <w:b/>
          <w:sz w:val="32"/>
          <w:szCs w:val="32"/>
        </w:rPr>
      </w:pPr>
      <w:r w:rsidRPr="004F04A1">
        <w:rPr>
          <w:rFonts w:ascii="Arial" w:hAnsi="Arial" w:cs="Arial"/>
          <w:b/>
          <w:sz w:val="32"/>
          <w:szCs w:val="32"/>
        </w:rPr>
        <w:t xml:space="preserve">от 19 апреля 2024 года </w:t>
      </w:r>
      <w:r w:rsidR="009977B6" w:rsidRPr="004F04A1">
        <w:rPr>
          <w:rFonts w:ascii="Arial" w:hAnsi="Arial" w:cs="Arial"/>
          <w:b/>
          <w:sz w:val="32"/>
          <w:szCs w:val="32"/>
        </w:rPr>
        <w:t>№</w:t>
      </w:r>
      <w:r w:rsidRPr="004F04A1">
        <w:rPr>
          <w:rFonts w:ascii="Arial" w:hAnsi="Arial" w:cs="Arial"/>
          <w:b/>
          <w:sz w:val="32"/>
          <w:szCs w:val="32"/>
        </w:rPr>
        <w:t xml:space="preserve"> 23</w:t>
      </w:r>
    </w:p>
    <w:p w:rsidR="009977B6" w:rsidRPr="004F04A1" w:rsidRDefault="009977B6" w:rsidP="009977B6">
      <w:pPr>
        <w:rPr>
          <w:rFonts w:ascii="Arial" w:eastAsia="Calibri" w:hAnsi="Arial" w:cs="Arial"/>
          <w:sz w:val="28"/>
          <w:szCs w:val="28"/>
        </w:rPr>
      </w:pPr>
    </w:p>
    <w:p w:rsidR="009977B6" w:rsidRPr="004F04A1" w:rsidRDefault="009977B6" w:rsidP="00514B49">
      <w:pPr>
        <w:suppressAutoHyphens/>
        <w:spacing w:line="0" w:lineRule="atLeast"/>
        <w:ind w:firstLine="709"/>
        <w:jc w:val="center"/>
        <w:rPr>
          <w:rStyle w:val="a3"/>
          <w:rFonts w:ascii="Arial" w:eastAsia="Andale Sans UI" w:hAnsi="Arial" w:cs="Arial"/>
          <w:kern w:val="1"/>
          <w:sz w:val="32"/>
          <w:szCs w:val="32"/>
          <w:lang w:eastAsia="ar-SA"/>
        </w:rPr>
      </w:pPr>
      <w:proofErr w:type="gramStart"/>
      <w:r w:rsidRPr="004F04A1">
        <w:rPr>
          <w:rFonts w:ascii="Arial" w:eastAsia="Andale Sans UI" w:hAnsi="Arial" w:cs="Arial"/>
          <w:b/>
          <w:bCs/>
          <w:kern w:val="1"/>
          <w:sz w:val="32"/>
          <w:szCs w:val="32"/>
          <w:lang w:eastAsia="ar-SA"/>
        </w:rPr>
        <w:t>О внесении изменений</w:t>
      </w:r>
      <w:r w:rsidR="00514B49" w:rsidRPr="004F04A1">
        <w:rPr>
          <w:rFonts w:ascii="Arial" w:eastAsia="Andale Sans UI" w:hAnsi="Arial" w:cs="Arial"/>
          <w:b/>
          <w:bCs/>
          <w:kern w:val="1"/>
          <w:sz w:val="32"/>
          <w:szCs w:val="32"/>
          <w:lang w:eastAsia="ar-SA"/>
        </w:rPr>
        <w:t xml:space="preserve"> в постановление администрации </w:t>
      </w:r>
      <w:proofErr w:type="spellStart"/>
      <w:r w:rsidR="00514B49" w:rsidRPr="004F04A1">
        <w:rPr>
          <w:rFonts w:ascii="Arial" w:eastAsia="Andale Sans UI" w:hAnsi="Arial" w:cs="Arial"/>
          <w:b/>
          <w:bCs/>
          <w:kern w:val="1"/>
          <w:sz w:val="32"/>
          <w:szCs w:val="32"/>
          <w:lang w:eastAsia="ar-SA"/>
        </w:rPr>
        <w:t>Русановского</w:t>
      </w:r>
      <w:proofErr w:type="spellEnd"/>
      <w:r w:rsidRPr="004F04A1">
        <w:rPr>
          <w:rFonts w:ascii="Arial" w:eastAsia="Andale Sans UI" w:hAnsi="Arial" w:cs="Arial"/>
          <w:b/>
          <w:bCs/>
          <w:kern w:val="1"/>
          <w:sz w:val="32"/>
          <w:szCs w:val="32"/>
          <w:lang w:eastAsia="ar-SA"/>
        </w:rPr>
        <w:t xml:space="preserve"> </w:t>
      </w:r>
      <w:r w:rsidR="00514B49" w:rsidRPr="004F04A1">
        <w:rPr>
          <w:rFonts w:ascii="Arial" w:eastAsia="Andale Sans UI" w:hAnsi="Arial" w:cs="Arial"/>
          <w:b/>
          <w:bCs/>
          <w:kern w:val="1"/>
          <w:sz w:val="32"/>
          <w:szCs w:val="32"/>
          <w:lang w:eastAsia="ar-SA"/>
        </w:rPr>
        <w:t xml:space="preserve">сельсовета </w:t>
      </w:r>
      <w:proofErr w:type="spellStart"/>
      <w:r w:rsidR="00514B49" w:rsidRPr="004F04A1">
        <w:rPr>
          <w:rFonts w:ascii="Arial" w:eastAsia="Andale Sans UI" w:hAnsi="Arial" w:cs="Arial"/>
          <w:b/>
          <w:bCs/>
          <w:kern w:val="1"/>
          <w:sz w:val="32"/>
          <w:szCs w:val="32"/>
          <w:lang w:eastAsia="ar-SA"/>
        </w:rPr>
        <w:t>Черемисиновского</w:t>
      </w:r>
      <w:proofErr w:type="spellEnd"/>
      <w:r w:rsidR="00514B49" w:rsidRPr="004F04A1">
        <w:rPr>
          <w:rFonts w:ascii="Arial" w:eastAsia="Andale Sans UI" w:hAnsi="Arial" w:cs="Arial"/>
          <w:b/>
          <w:bCs/>
          <w:kern w:val="1"/>
          <w:sz w:val="32"/>
          <w:szCs w:val="32"/>
          <w:lang w:eastAsia="ar-SA"/>
        </w:rPr>
        <w:t xml:space="preserve"> района Курской области от 14 февраля 2019 года № 25 «О</w:t>
      </w:r>
      <w:r w:rsidR="004F04A1" w:rsidRPr="004F04A1">
        <w:rPr>
          <w:rFonts w:ascii="Arial" w:eastAsia="Andale Sans UI" w:hAnsi="Arial" w:cs="Arial"/>
          <w:b/>
          <w:bCs/>
          <w:kern w:val="1"/>
          <w:sz w:val="32"/>
          <w:szCs w:val="32"/>
          <w:lang w:eastAsia="ar-SA"/>
        </w:rPr>
        <w:t>б утверждении административного</w:t>
      </w:r>
      <w:r w:rsidRPr="004F04A1">
        <w:rPr>
          <w:rFonts w:ascii="Arial" w:eastAsia="Andale Sans UI" w:hAnsi="Arial" w:cs="Arial"/>
          <w:b/>
          <w:bCs/>
          <w:kern w:val="1"/>
          <w:sz w:val="32"/>
          <w:szCs w:val="32"/>
          <w:lang w:eastAsia="ar-SA"/>
        </w:rPr>
        <w:t xml:space="preserve"> регламент</w:t>
      </w:r>
      <w:r w:rsidR="00514B49" w:rsidRPr="004F04A1">
        <w:rPr>
          <w:rFonts w:ascii="Arial" w:eastAsia="Andale Sans UI" w:hAnsi="Arial" w:cs="Arial"/>
          <w:b/>
          <w:bCs/>
          <w:kern w:val="1"/>
          <w:sz w:val="32"/>
          <w:szCs w:val="32"/>
          <w:lang w:eastAsia="ar-SA"/>
        </w:rPr>
        <w:t>а</w:t>
      </w:r>
      <w:r w:rsidRPr="004F04A1">
        <w:rPr>
          <w:rFonts w:ascii="Arial" w:eastAsia="Andale Sans UI" w:hAnsi="Arial" w:cs="Arial"/>
          <w:b/>
          <w:bCs/>
          <w:kern w:val="1"/>
          <w:sz w:val="32"/>
          <w:szCs w:val="32"/>
          <w:lang w:eastAsia="ar-SA"/>
        </w:rPr>
        <w:t xml:space="preserve"> по пре</w:t>
      </w:r>
      <w:r w:rsidR="00514B49" w:rsidRPr="004F04A1">
        <w:rPr>
          <w:rFonts w:ascii="Arial" w:eastAsia="Andale Sans UI" w:hAnsi="Arial" w:cs="Arial"/>
          <w:b/>
          <w:bCs/>
          <w:kern w:val="1"/>
          <w:sz w:val="32"/>
          <w:szCs w:val="32"/>
          <w:lang w:eastAsia="ar-SA"/>
        </w:rPr>
        <w:t xml:space="preserve">доставлению </w:t>
      </w:r>
      <w:r w:rsidRPr="004F04A1">
        <w:rPr>
          <w:rFonts w:ascii="Arial" w:hAnsi="Arial" w:cs="Arial"/>
          <w:b/>
          <w:bCs/>
          <w:color w:val="000000"/>
          <w:sz w:val="32"/>
          <w:szCs w:val="32"/>
        </w:rPr>
        <w:t xml:space="preserve">Администрацией </w:t>
      </w:r>
      <w:proofErr w:type="spellStart"/>
      <w:r w:rsidR="00E437E9" w:rsidRPr="004F04A1">
        <w:rPr>
          <w:rFonts w:ascii="Arial" w:hAnsi="Arial" w:cs="Arial"/>
          <w:b/>
          <w:bCs/>
          <w:color w:val="000000"/>
          <w:sz w:val="32"/>
          <w:szCs w:val="32"/>
        </w:rPr>
        <w:t>Русановского</w:t>
      </w:r>
      <w:proofErr w:type="spellEnd"/>
      <w:r w:rsidRPr="004F04A1">
        <w:rPr>
          <w:rFonts w:ascii="Arial" w:hAnsi="Arial" w:cs="Arial"/>
          <w:b/>
          <w:bCs/>
          <w:color w:val="000000"/>
          <w:sz w:val="32"/>
          <w:szCs w:val="32"/>
        </w:rPr>
        <w:t xml:space="preserve"> </w:t>
      </w:r>
      <w:r w:rsidRPr="004F04A1">
        <w:rPr>
          <w:rFonts w:ascii="Arial" w:hAnsi="Arial" w:cs="Arial"/>
          <w:b/>
          <w:bCs/>
          <w:sz w:val="32"/>
          <w:szCs w:val="32"/>
        </w:rPr>
        <w:t xml:space="preserve">сельсовета </w:t>
      </w:r>
      <w:proofErr w:type="spellStart"/>
      <w:r w:rsidRPr="004F04A1">
        <w:rPr>
          <w:rFonts w:ascii="Arial" w:hAnsi="Arial" w:cs="Arial"/>
          <w:b/>
          <w:bCs/>
          <w:sz w:val="32"/>
          <w:szCs w:val="32"/>
        </w:rPr>
        <w:t>Черемисиновского</w:t>
      </w:r>
      <w:proofErr w:type="spellEnd"/>
      <w:r w:rsidR="004F04A1" w:rsidRPr="004F04A1">
        <w:rPr>
          <w:rFonts w:ascii="Arial" w:hAnsi="Arial" w:cs="Arial"/>
          <w:b/>
          <w:bCs/>
          <w:sz w:val="32"/>
          <w:szCs w:val="32"/>
        </w:rPr>
        <w:t xml:space="preserve"> района </w:t>
      </w:r>
      <w:r w:rsidRPr="004F04A1">
        <w:rPr>
          <w:rFonts w:ascii="Arial" w:hAnsi="Arial" w:cs="Arial"/>
          <w:b/>
          <w:bCs/>
          <w:sz w:val="32"/>
          <w:szCs w:val="32"/>
        </w:rPr>
        <w:t>муниципальной услуги</w:t>
      </w:r>
      <w:r w:rsidRPr="004F04A1">
        <w:rPr>
          <w:rFonts w:ascii="Arial" w:hAnsi="Arial" w:cs="Arial"/>
          <w:b/>
          <w:bCs/>
          <w:sz w:val="30"/>
          <w:szCs w:val="30"/>
        </w:rPr>
        <w:t xml:space="preserve"> </w:t>
      </w:r>
      <w:r w:rsidRPr="004F04A1">
        <w:rPr>
          <w:rFonts w:ascii="Arial" w:hAnsi="Arial" w:cs="Arial"/>
          <w:b/>
          <w:bCs/>
          <w:sz w:val="32"/>
          <w:szCs w:val="32"/>
        </w:rPr>
        <w:t>«Предоставление земельных участков, находящихся в</w:t>
      </w:r>
      <w:r w:rsidR="004F04A1" w:rsidRPr="004F04A1">
        <w:rPr>
          <w:rFonts w:ascii="Arial" w:hAnsi="Arial" w:cs="Arial"/>
          <w:b/>
          <w:bCs/>
          <w:color w:val="000000"/>
          <w:sz w:val="32"/>
          <w:szCs w:val="32"/>
        </w:rPr>
        <w:t xml:space="preserve"> муниципальной </w:t>
      </w:r>
      <w:r w:rsidRPr="004F04A1">
        <w:rPr>
          <w:rFonts w:ascii="Arial" w:hAnsi="Arial" w:cs="Arial"/>
          <w:b/>
          <w:bCs/>
          <w:color w:val="000000"/>
          <w:sz w:val="32"/>
          <w:szCs w:val="32"/>
        </w:rPr>
        <w:t>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w:t>
      </w:r>
      <w:proofErr w:type="gramEnd"/>
      <w:r w:rsidRPr="004F04A1">
        <w:rPr>
          <w:rFonts w:ascii="Arial" w:hAnsi="Arial" w:cs="Arial"/>
          <w:b/>
          <w:bCs/>
          <w:color w:val="000000"/>
          <w:sz w:val="32"/>
          <w:szCs w:val="32"/>
        </w:rPr>
        <w:t>) хозяйствам для о</w:t>
      </w:r>
      <w:r w:rsidR="00514B49" w:rsidRPr="004F04A1">
        <w:rPr>
          <w:rFonts w:ascii="Arial" w:hAnsi="Arial" w:cs="Arial"/>
          <w:b/>
          <w:bCs/>
          <w:color w:val="000000"/>
          <w:sz w:val="32"/>
          <w:szCs w:val="32"/>
        </w:rPr>
        <w:t xml:space="preserve">существления </w:t>
      </w:r>
      <w:r w:rsidRPr="004F04A1">
        <w:rPr>
          <w:rFonts w:ascii="Arial" w:hAnsi="Arial" w:cs="Arial"/>
          <w:b/>
          <w:bCs/>
          <w:color w:val="000000"/>
          <w:sz w:val="32"/>
          <w:szCs w:val="32"/>
        </w:rPr>
        <w:t>его деятельности»</w:t>
      </w:r>
      <w:r w:rsidR="00E437E9" w:rsidRPr="004F04A1">
        <w:rPr>
          <w:rStyle w:val="a3"/>
          <w:rFonts w:ascii="Arial" w:hAnsi="Arial" w:cs="Arial"/>
          <w:sz w:val="32"/>
          <w:szCs w:val="32"/>
        </w:rPr>
        <w:t xml:space="preserve"> </w:t>
      </w:r>
    </w:p>
    <w:p w:rsidR="009977B6" w:rsidRPr="004F04A1" w:rsidRDefault="009977B6" w:rsidP="009977B6">
      <w:pPr>
        <w:ind w:right="-5"/>
        <w:rPr>
          <w:rFonts w:ascii="Arial" w:hAnsi="Arial" w:cs="Arial"/>
          <w:b/>
          <w:color w:val="000000"/>
          <w:spacing w:val="-2"/>
          <w:sz w:val="28"/>
          <w:szCs w:val="28"/>
        </w:rPr>
      </w:pPr>
    </w:p>
    <w:p w:rsidR="009977B6" w:rsidRPr="004F04A1" w:rsidRDefault="009977B6" w:rsidP="004F04A1">
      <w:pPr>
        <w:ind w:firstLine="851"/>
        <w:jc w:val="both"/>
        <w:rPr>
          <w:rFonts w:ascii="Arial" w:hAnsi="Arial" w:cs="Arial"/>
        </w:rPr>
      </w:pPr>
      <w:r w:rsidRPr="004F04A1">
        <w:rPr>
          <w:rFonts w:ascii="Arial" w:hAnsi="Arial" w:cs="Arial"/>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Федеральным законом от 07.10.2022 №385-ФЗ «О внесении изменений в Земельный кодекс Российской Федерации и признании утратившей силу части 7 статьи 34 Федерального закона «О внесении изменений в Земельный кодекс Российской Федерации и отдельные законодательные акты Российской Федерации», руководствуясь Уставом муниципального образования «</w:t>
      </w:r>
      <w:r w:rsidR="00E437E9" w:rsidRPr="004F04A1">
        <w:rPr>
          <w:rFonts w:ascii="Arial" w:hAnsi="Arial" w:cs="Arial"/>
        </w:rPr>
        <w:t>Русановский</w:t>
      </w:r>
      <w:r w:rsidRPr="004F04A1">
        <w:rPr>
          <w:rFonts w:ascii="Arial" w:hAnsi="Arial" w:cs="Arial"/>
        </w:rPr>
        <w:t xml:space="preserve"> сельсовет» </w:t>
      </w:r>
      <w:proofErr w:type="spellStart"/>
      <w:r w:rsidRPr="004F04A1">
        <w:rPr>
          <w:rFonts w:ascii="Arial" w:hAnsi="Arial" w:cs="Arial"/>
        </w:rPr>
        <w:t>Черемисиновского</w:t>
      </w:r>
      <w:proofErr w:type="spellEnd"/>
      <w:r w:rsidRPr="004F04A1">
        <w:rPr>
          <w:rFonts w:ascii="Arial" w:hAnsi="Arial" w:cs="Arial"/>
        </w:rPr>
        <w:t xml:space="preserve"> района Курской области, администрация </w:t>
      </w:r>
      <w:proofErr w:type="spellStart"/>
      <w:r w:rsidR="00E437E9" w:rsidRPr="004F04A1">
        <w:rPr>
          <w:rFonts w:ascii="Arial" w:hAnsi="Arial" w:cs="Arial"/>
        </w:rPr>
        <w:t>Русановского</w:t>
      </w:r>
      <w:proofErr w:type="spellEnd"/>
      <w:r w:rsidRPr="004F04A1">
        <w:rPr>
          <w:rFonts w:ascii="Arial" w:hAnsi="Arial" w:cs="Arial"/>
        </w:rPr>
        <w:t xml:space="preserve"> сельсовета постановляет:</w:t>
      </w:r>
    </w:p>
    <w:p w:rsidR="009977B6" w:rsidRPr="004F04A1" w:rsidRDefault="009977B6" w:rsidP="004F04A1">
      <w:pPr>
        <w:ind w:firstLine="851"/>
        <w:jc w:val="both"/>
        <w:rPr>
          <w:rFonts w:ascii="Arial" w:hAnsi="Arial" w:cs="Arial"/>
        </w:rPr>
      </w:pPr>
      <w:r w:rsidRPr="004F04A1">
        <w:rPr>
          <w:rFonts w:ascii="Arial" w:hAnsi="Arial" w:cs="Arial"/>
        </w:rPr>
        <w:t xml:space="preserve">1. </w:t>
      </w:r>
      <w:proofErr w:type="gramStart"/>
      <w:r w:rsidRPr="004F04A1">
        <w:rPr>
          <w:rFonts w:ascii="Arial" w:hAnsi="Arial" w:cs="Arial"/>
        </w:rPr>
        <w:t xml:space="preserve">Внести в Административный регламент предоставления Администрацией </w:t>
      </w:r>
      <w:proofErr w:type="spellStart"/>
      <w:r w:rsidR="00E437E9" w:rsidRPr="004F04A1">
        <w:rPr>
          <w:rFonts w:ascii="Arial" w:hAnsi="Arial" w:cs="Arial"/>
        </w:rPr>
        <w:t>Русановского</w:t>
      </w:r>
      <w:proofErr w:type="spellEnd"/>
      <w:r w:rsidRPr="004F04A1">
        <w:rPr>
          <w:rFonts w:ascii="Arial" w:hAnsi="Arial" w:cs="Arial"/>
        </w:rPr>
        <w:t xml:space="preserve"> сельсовета </w:t>
      </w:r>
      <w:proofErr w:type="spellStart"/>
      <w:r w:rsidRPr="004F04A1">
        <w:rPr>
          <w:rFonts w:ascii="Arial" w:hAnsi="Arial" w:cs="Arial"/>
        </w:rPr>
        <w:t>Черемисиновского</w:t>
      </w:r>
      <w:proofErr w:type="spellEnd"/>
      <w:r w:rsidRPr="004F04A1">
        <w:rPr>
          <w:rFonts w:ascii="Arial" w:hAnsi="Arial" w:cs="Arial"/>
        </w:rPr>
        <w:t xml:space="preserve"> района Курской области муниципальной услуги «Предоставление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его деятельности», утвержденный постановлением Администрации </w:t>
      </w:r>
      <w:proofErr w:type="spellStart"/>
      <w:r w:rsidR="00E437E9" w:rsidRPr="004F04A1">
        <w:rPr>
          <w:rFonts w:ascii="Arial" w:hAnsi="Arial" w:cs="Arial"/>
        </w:rPr>
        <w:t>Русановского</w:t>
      </w:r>
      <w:proofErr w:type="spellEnd"/>
      <w:r w:rsidRPr="004F04A1">
        <w:rPr>
          <w:rFonts w:ascii="Arial" w:hAnsi="Arial" w:cs="Arial"/>
        </w:rPr>
        <w:t xml:space="preserve"> сельсовета от </w:t>
      </w:r>
      <w:r w:rsidR="00040B0A" w:rsidRPr="004F04A1">
        <w:rPr>
          <w:rFonts w:ascii="Arial" w:hAnsi="Arial" w:cs="Arial"/>
        </w:rPr>
        <w:t>14.02</w:t>
      </w:r>
      <w:r w:rsidRPr="004F04A1">
        <w:rPr>
          <w:rFonts w:ascii="Arial" w:hAnsi="Arial" w:cs="Arial"/>
        </w:rPr>
        <w:t>.</w:t>
      </w:r>
      <w:r w:rsidR="00040B0A" w:rsidRPr="004F04A1">
        <w:rPr>
          <w:rFonts w:ascii="Arial" w:hAnsi="Arial" w:cs="Arial"/>
        </w:rPr>
        <w:t>2019 года № 25</w:t>
      </w:r>
      <w:r w:rsidRPr="004F04A1">
        <w:rPr>
          <w:rFonts w:ascii="Arial" w:hAnsi="Arial" w:cs="Arial"/>
        </w:rPr>
        <w:t xml:space="preserve"> (далее – Регламент) следующие</w:t>
      </w:r>
      <w:proofErr w:type="gramEnd"/>
      <w:r w:rsidRPr="004F04A1">
        <w:rPr>
          <w:rFonts w:ascii="Arial" w:hAnsi="Arial" w:cs="Arial"/>
        </w:rPr>
        <w:t xml:space="preserve"> изменения:</w:t>
      </w:r>
    </w:p>
    <w:p w:rsidR="009977B6" w:rsidRPr="004F04A1" w:rsidRDefault="009977B6" w:rsidP="009977B6">
      <w:pPr>
        <w:ind w:firstLine="709"/>
        <w:jc w:val="both"/>
        <w:rPr>
          <w:rFonts w:ascii="Arial" w:hAnsi="Arial" w:cs="Arial"/>
          <w:b/>
        </w:rPr>
      </w:pPr>
      <w:r w:rsidRPr="004F04A1">
        <w:rPr>
          <w:rFonts w:ascii="Arial" w:hAnsi="Arial" w:cs="Arial"/>
          <w:b/>
          <w:sz w:val="26"/>
          <w:szCs w:val="26"/>
        </w:rPr>
        <w:lastRenderedPageBreak/>
        <w:t xml:space="preserve">1.1. Абзац второй пункта 2.4 раздела </w:t>
      </w:r>
      <w:r w:rsidRPr="004F04A1">
        <w:rPr>
          <w:rFonts w:ascii="Arial" w:hAnsi="Arial" w:cs="Arial"/>
          <w:b/>
          <w:sz w:val="26"/>
          <w:szCs w:val="26"/>
          <w:lang w:val="en-US"/>
        </w:rPr>
        <w:t>II</w:t>
      </w:r>
      <w:r w:rsidRPr="004F04A1">
        <w:rPr>
          <w:rFonts w:ascii="Arial" w:hAnsi="Arial" w:cs="Arial"/>
          <w:b/>
          <w:sz w:val="26"/>
          <w:szCs w:val="26"/>
        </w:rPr>
        <w:t xml:space="preserve">  Регламента изложить в следующей редакции</w:t>
      </w:r>
      <w:r w:rsidRPr="004F04A1">
        <w:rPr>
          <w:rFonts w:ascii="Arial" w:hAnsi="Arial" w:cs="Arial"/>
          <w:b/>
        </w:rPr>
        <w:t xml:space="preserve">: </w:t>
      </w:r>
    </w:p>
    <w:p w:rsidR="009977B6" w:rsidRPr="004F04A1" w:rsidRDefault="009977B6" w:rsidP="00781420">
      <w:pPr>
        <w:ind w:firstLine="851"/>
        <w:jc w:val="both"/>
        <w:rPr>
          <w:rFonts w:ascii="Arial" w:hAnsi="Arial" w:cs="Arial"/>
        </w:rPr>
      </w:pPr>
      <w:r w:rsidRPr="004F04A1">
        <w:rPr>
          <w:rFonts w:ascii="Arial" w:hAnsi="Arial" w:cs="Arial"/>
        </w:rPr>
        <w:t>«В случае предоставления земельного участка в собственность бесплатно, срок предоставления муниципальной услуги составляет не более 20 календарных дней с момента поступления заявления».</w:t>
      </w:r>
    </w:p>
    <w:p w:rsidR="009977B6" w:rsidRPr="00781420" w:rsidRDefault="009977B6" w:rsidP="00781420">
      <w:pPr>
        <w:ind w:firstLine="851"/>
        <w:jc w:val="both"/>
        <w:rPr>
          <w:rFonts w:ascii="Arial" w:hAnsi="Arial" w:cs="Arial"/>
          <w:b/>
          <w:sz w:val="26"/>
          <w:szCs w:val="26"/>
        </w:rPr>
      </w:pPr>
      <w:r w:rsidRPr="00781420">
        <w:rPr>
          <w:rFonts w:ascii="Arial" w:hAnsi="Arial" w:cs="Arial"/>
          <w:sz w:val="26"/>
          <w:szCs w:val="26"/>
        </w:rPr>
        <w:t xml:space="preserve"> </w:t>
      </w:r>
      <w:r w:rsidRPr="00781420">
        <w:rPr>
          <w:rFonts w:ascii="Arial" w:hAnsi="Arial" w:cs="Arial"/>
          <w:b/>
          <w:sz w:val="26"/>
          <w:szCs w:val="26"/>
        </w:rPr>
        <w:t>1.2. Пункт 2.10 раздела 2 Регламента изложить в следующей редакции:</w:t>
      </w:r>
    </w:p>
    <w:p w:rsidR="009977B6" w:rsidRPr="004F04A1" w:rsidRDefault="009977B6" w:rsidP="00781420">
      <w:pPr>
        <w:ind w:firstLine="851"/>
        <w:jc w:val="both"/>
        <w:rPr>
          <w:rFonts w:ascii="Arial" w:hAnsi="Arial" w:cs="Arial"/>
          <w:bCs/>
        </w:rPr>
      </w:pPr>
      <w:r w:rsidRPr="004F04A1">
        <w:rPr>
          <w:rFonts w:ascii="Arial" w:hAnsi="Arial" w:cs="Arial"/>
          <w:bCs/>
        </w:rPr>
        <w:t>«2.10. Исчерпывающий перечень оснований для приостановления предоставления муниципальной услуг</w:t>
      </w:r>
      <w:r w:rsidR="00E576F3">
        <w:rPr>
          <w:rFonts w:ascii="Arial" w:hAnsi="Arial" w:cs="Arial"/>
          <w:bCs/>
        </w:rPr>
        <w:t xml:space="preserve">и  или отказа в предоставлении </w:t>
      </w:r>
      <w:r w:rsidRPr="004F04A1">
        <w:rPr>
          <w:rFonts w:ascii="Arial" w:hAnsi="Arial" w:cs="Arial"/>
          <w:bCs/>
        </w:rPr>
        <w:t>муниципальной услуги</w:t>
      </w:r>
    </w:p>
    <w:p w:rsidR="009977B6" w:rsidRPr="004F04A1" w:rsidRDefault="009977B6" w:rsidP="00781420">
      <w:pPr>
        <w:ind w:firstLine="851"/>
        <w:jc w:val="both"/>
        <w:rPr>
          <w:rFonts w:ascii="Arial" w:hAnsi="Arial" w:cs="Arial"/>
          <w:bCs/>
        </w:rPr>
      </w:pPr>
      <w:r w:rsidRPr="004F04A1">
        <w:rPr>
          <w:rFonts w:ascii="Arial" w:hAnsi="Arial" w:cs="Arial"/>
          <w:bCs/>
        </w:rPr>
        <w:t>2.10.1. Земельный участок, находящийся в муниципальной собственности, не может быть предметом аукциона, если:</w:t>
      </w:r>
    </w:p>
    <w:p w:rsidR="009977B6" w:rsidRPr="004F04A1" w:rsidRDefault="009977B6" w:rsidP="00781420">
      <w:pPr>
        <w:ind w:firstLine="851"/>
        <w:jc w:val="both"/>
        <w:rPr>
          <w:rFonts w:ascii="Arial" w:hAnsi="Arial" w:cs="Arial"/>
          <w:bCs/>
        </w:rPr>
      </w:pPr>
      <w:r w:rsidRPr="004F04A1">
        <w:rPr>
          <w:rFonts w:ascii="Arial" w:hAnsi="Arial" w:cs="Arial"/>
          <w:bCs/>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977B6" w:rsidRPr="004F04A1" w:rsidRDefault="009977B6" w:rsidP="00781420">
      <w:pPr>
        <w:ind w:firstLine="851"/>
        <w:jc w:val="both"/>
        <w:rPr>
          <w:rFonts w:ascii="Arial" w:hAnsi="Arial" w:cs="Arial"/>
          <w:bCs/>
        </w:rPr>
      </w:pPr>
      <w:r w:rsidRPr="004F04A1">
        <w:rPr>
          <w:rFonts w:ascii="Arial" w:hAnsi="Arial" w:cs="Arial"/>
          <w:bC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977B6" w:rsidRPr="004F04A1" w:rsidRDefault="009977B6" w:rsidP="00781420">
      <w:pPr>
        <w:ind w:firstLine="851"/>
        <w:jc w:val="both"/>
        <w:rPr>
          <w:rFonts w:ascii="Arial" w:hAnsi="Arial" w:cs="Arial"/>
          <w:bCs/>
        </w:rPr>
      </w:pPr>
      <w:r w:rsidRPr="004F04A1">
        <w:rPr>
          <w:rFonts w:ascii="Arial" w:hAnsi="Arial" w:cs="Arial"/>
          <w:bCs/>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77B6" w:rsidRPr="004F04A1" w:rsidRDefault="009977B6" w:rsidP="00781420">
      <w:pPr>
        <w:ind w:firstLine="851"/>
        <w:jc w:val="both"/>
        <w:rPr>
          <w:rFonts w:ascii="Arial" w:hAnsi="Arial" w:cs="Arial"/>
          <w:bCs/>
        </w:rPr>
      </w:pPr>
      <w:r w:rsidRPr="004F04A1">
        <w:rPr>
          <w:rFonts w:ascii="Arial" w:hAnsi="Arial" w:cs="Arial"/>
          <w:bC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F04A1">
        <w:rPr>
          <w:rFonts w:ascii="Arial" w:hAnsi="Arial" w:cs="Arial"/>
          <w:bCs/>
        </w:rPr>
        <w:t>ии ау</w:t>
      </w:r>
      <w:proofErr w:type="gramEnd"/>
      <w:r w:rsidRPr="004F04A1">
        <w:rPr>
          <w:rFonts w:ascii="Arial" w:hAnsi="Arial" w:cs="Arial"/>
          <w:bCs/>
        </w:rPr>
        <w:t>кциона;</w:t>
      </w:r>
    </w:p>
    <w:p w:rsidR="009977B6" w:rsidRPr="004F04A1" w:rsidRDefault="009977B6" w:rsidP="00781420">
      <w:pPr>
        <w:ind w:firstLine="851"/>
        <w:jc w:val="both"/>
        <w:rPr>
          <w:rFonts w:ascii="Arial" w:hAnsi="Arial" w:cs="Arial"/>
          <w:bCs/>
        </w:rPr>
      </w:pPr>
      <w:r w:rsidRPr="004F04A1">
        <w:rPr>
          <w:rFonts w:ascii="Arial" w:hAnsi="Arial" w:cs="Arial"/>
          <w:bCs/>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F04A1">
        <w:rPr>
          <w:rFonts w:ascii="Arial" w:hAnsi="Arial" w:cs="Arial"/>
          <w:bCs/>
        </w:rPr>
        <w:t>ии ау</w:t>
      </w:r>
      <w:proofErr w:type="gramEnd"/>
      <w:r w:rsidRPr="004F04A1">
        <w:rPr>
          <w:rFonts w:ascii="Arial" w:hAnsi="Arial" w:cs="Arial"/>
          <w:bCs/>
        </w:rPr>
        <w:t>кциона;</w:t>
      </w:r>
    </w:p>
    <w:p w:rsidR="009977B6" w:rsidRPr="004F04A1" w:rsidRDefault="009977B6" w:rsidP="00781420">
      <w:pPr>
        <w:ind w:firstLine="851"/>
        <w:jc w:val="both"/>
        <w:rPr>
          <w:rFonts w:ascii="Arial" w:hAnsi="Arial" w:cs="Arial"/>
          <w:bCs/>
        </w:rPr>
      </w:pPr>
      <w:r w:rsidRPr="004F04A1">
        <w:rPr>
          <w:rFonts w:ascii="Arial" w:hAnsi="Arial" w:cs="Arial"/>
          <w:bCs/>
        </w:rPr>
        <w:t>6) земельный участок не отнесен к определенной категории земель;</w:t>
      </w:r>
    </w:p>
    <w:p w:rsidR="009977B6" w:rsidRPr="004F04A1" w:rsidRDefault="009977B6" w:rsidP="00781420">
      <w:pPr>
        <w:ind w:firstLine="851"/>
        <w:jc w:val="both"/>
        <w:rPr>
          <w:rFonts w:ascii="Arial" w:hAnsi="Arial" w:cs="Arial"/>
          <w:bCs/>
        </w:rPr>
      </w:pPr>
      <w:r w:rsidRPr="004F04A1">
        <w:rPr>
          <w:rFonts w:ascii="Arial" w:hAnsi="Arial" w:cs="Arial"/>
          <w:bC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rsidRPr="004F04A1">
        <w:rPr>
          <w:rFonts w:ascii="Arial" w:hAnsi="Arial" w:cs="Arial"/>
          <w:bCs/>
        </w:rPr>
        <w:t xml:space="preserve"> аренды земельного участка, если в отношении расположенных на нем здания, сооружения, объекта незавершенного </w:t>
      </w:r>
      <w:r w:rsidRPr="004F04A1">
        <w:rPr>
          <w:rFonts w:ascii="Arial" w:hAnsi="Arial" w:cs="Arial"/>
          <w:bCs/>
        </w:rPr>
        <w:lastRenderedPageBreak/>
        <w:t xml:space="preserve">строительства принято решение о сносе самовольной </w:t>
      </w:r>
      <w:proofErr w:type="gramStart"/>
      <w:r w:rsidRPr="004F04A1">
        <w:rPr>
          <w:rFonts w:ascii="Arial" w:hAnsi="Arial" w:cs="Arial"/>
          <w:bCs/>
        </w:rPr>
        <w:t>постройки</w:t>
      </w:r>
      <w:proofErr w:type="gramEnd"/>
      <w:r w:rsidRPr="004F04A1">
        <w:rPr>
          <w:rFonts w:ascii="Arial" w:hAnsi="Arial" w:cs="Arial"/>
          <w:bCs/>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F04A1">
        <w:rPr>
          <w:rFonts w:ascii="Arial" w:hAnsi="Arial" w:cs="Arial"/>
          <w:bCs/>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rsidR="009977B6" w:rsidRPr="004F04A1" w:rsidRDefault="009977B6" w:rsidP="00781420">
      <w:pPr>
        <w:ind w:firstLine="851"/>
        <w:jc w:val="both"/>
        <w:rPr>
          <w:rFonts w:ascii="Arial" w:hAnsi="Arial" w:cs="Arial"/>
          <w:bCs/>
        </w:rPr>
      </w:pPr>
      <w:r w:rsidRPr="004F04A1">
        <w:rPr>
          <w:rFonts w:ascii="Arial" w:hAnsi="Arial" w:cs="Arial"/>
          <w:bC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977B6" w:rsidRPr="004F04A1" w:rsidRDefault="009977B6" w:rsidP="00781420">
      <w:pPr>
        <w:ind w:firstLine="851"/>
        <w:jc w:val="both"/>
        <w:rPr>
          <w:rFonts w:ascii="Arial" w:hAnsi="Arial" w:cs="Arial"/>
          <w:bCs/>
        </w:rPr>
      </w:pPr>
      <w:r w:rsidRPr="004F04A1">
        <w:rPr>
          <w:rFonts w:ascii="Arial" w:hAnsi="Arial" w:cs="Arial"/>
          <w:bC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977B6" w:rsidRPr="004F04A1" w:rsidRDefault="009977B6" w:rsidP="00781420">
      <w:pPr>
        <w:ind w:firstLine="851"/>
        <w:jc w:val="both"/>
        <w:rPr>
          <w:rFonts w:ascii="Arial" w:hAnsi="Arial" w:cs="Arial"/>
          <w:bCs/>
        </w:rPr>
      </w:pPr>
      <w:r w:rsidRPr="004F04A1">
        <w:rPr>
          <w:rFonts w:ascii="Arial" w:hAnsi="Arial" w:cs="Arial"/>
          <w:bC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977B6" w:rsidRPr="004F04A1" w:rsidRDefault="009977B6" w:rsidP="00781420">
      <w:pPr>
        <w:ind w:firstLine="851"/>
        <w:jc w:val="both"/>
        <w:rPr>
          <w:rFonts w:ascii="Arial" w:hAnsi="Arial" w:cs="Arial"/>
          <w:bCs/>
        </w:rPr>
      </w:pPr>
      <w:r w:rsidRPr="004F04A1">
        <w:rPr>
          <w:rFonts w:ascii="Arial" w:hAnsi="Arial" w:cs="Arial"/>
          <w:bCs/>
        </w:rPr>
        <w:t>13) земельный участок расположен в границах территории, в отношении которой заключен договор о ее комплексном развитии;</w:t>
      </w:r>
    </w:p>
    <w:p w:rsidR="009977B6" w:rsidRPr="004F04A1" w:rsidRDefault="009977B6" w:rsidP="00781420">
      <w:pPr>
        <w:ind w:firstLine="851"/>
        <w:jc w:val="both"/>
        <w:rPr>
          <w:rFonts w:ascii="Arial" w:hAnsi="Arial" w:cs="Arial"/>
          <w:bCs/>
        </w:rPr>
      </w:pPr>
      <w:r w:rsidRPr="004F04A1">
        <w:rPr>
          <w:rFonts w:ascii="Arial" w:hAnsi="Arial" w:cs="Arial"/>
          <w:bC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77B6" w:rsidRPr="004F04A1" w:rsidRDefault="009977B6" w:rsidP="00781420">
      <w:pPr>
        <w:ind w:firstLine="851"/>
        <w:jc w:val="both"/>
        <w:rPr>
          <w:rFonts w:ascii="Arial" w:hAnsi="Arial" w:cs="Arial"/>
          <w:bCs/>
        </w:rPr>
      </w:pPr>
      <w:r w:rsidRPr="004F04A1">
        <w:rPr>
          <w:rFonts w:ascii="Arial" w:hAnsi="Arial" w:cs="Arial"/>
          <w:bC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977B6" w:rsidRPr="004F04A1" w:rsidRDefault="009977B6" w:rsidP="00781420">
      <w:pPr>
        <w:ind w:firstLine="851"/>
        <w:jc w:val="both"/>
        <w:rPr>
          <w:rFonts w:ascii="Arial" w:hAnsi="Arial" w:cs="Arial"/>
          <w:bCs/>
        </w:rPr>
      </w:pPr>
      <w:r w:rsidRPr="004F04A1">
        <w:rPr>
          <w:rFonts w:ascii="Arial" w:hAnsi="Arial" w:cs="Arial"/>
          <w:bCs/>
        </w:rPr>
        <w:t>16) в отношении земельного участка принято решение о предварительном согласовании его предоставления;</w:t>
      </w:r>
    </w:p>
    <w:p w:rsidR="009977B6" w:rsidRPr="004F04A1" w:rsidRDefault="009977B6" w:rsidP="00781420">
      <w:pPr>
        <w:ind w:firstLine="851"/>
        <w:jc w:val="both"/>
        <w:rPr>
          <w:rFonts w:ascii="Arial" w:hAnsi="Arial" w:cs="Arial"/>
          <w:bCs/>
        </w:rPr>
      </w:pPr>
      <w:r w:rsidRPr="004F04A1">
        <w:rPr>
          <w:rFonts w:ascii="Arial" w:hAnsi="Arial" w:cs="Arial"/>
          <w:bC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977B6" w:rsidRPr="004F04A1" w:rsidRDefault="009977B6" w:rsidP="00781420">
      <w:pPr>
        <w:ind w:firstLine="851"/>
        <w:jc w:val="both"/>
        <w:rPr>
          <w:rFonts w:ascii="Arial" w:hAnsi="Arial" w:cs="Arial"/>
          <w:bCs/>
        </w:rPr>
      </w:pPr>
      <w:r w:rsidRPr="004F04A1">
        <w:rPr>
          <w:rFonts w:ascii="Arial" w:hAnsi="Arial" w:cs="Arial"/>
          <w:bC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77B6" w:rsidRPr="004F04A1" w:rsidRDefault="009977B6" w:rsidP="00781420">
      <w:pPr>
        <w:ind w:firstLine="851"/>
        <w:jc w:val="both"/>
        <w:rPr>
          <w:rFonts w:ascii="Arial" w:hAnsi="Arial" w:cs="Arial"/>
          <w:bCs/>
        </w:rPr>
      </w:pPr>
      <w:r w:rsidRPr="004F04A1">
        <w:rPr>
          <w:rFonts w:ascii="Arial" w:hAnsi="Arial" w:cs="Arial"/>
          <w:bC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F04A1">
        <w:rPr>
          <w:rFonts w:ascii="Arial" w:hAnsi="Arial" w:cs="Arial"/>
          <w:bCs/>
        </w:rPr>
        <w:t>жд в св</w:t>
      </w:r>
      <w:proofErr w:type="gramEnd"/>
      <w:r w:rsidRPr="004F04A1">
        <w:rPr>
          <w:rFonts w:ascii="Arial" w:hAnsi="Arial" w:cs="Arial"/>
          <w:bCs/>
        </w:rPr>
        <w:t>язи с признанием многоквартирного дома, который расположен на таком земельном участке, аварийным и подлежащим сносу или реконструкции.</w:t>
      </w:r>
    </w:p>
    <w:p w:rsidR="009977B6" w:rsidRPr="004F04A1" w:rsidRDefault="009977B6" w:rsidP="00781420">
      <w:pPr>
        <w:ind w:firstLine="851"/>
        <w:jc w:val="both"/>
        <w:rPr>
          <w:rFonts w:ascii="Arial" w:hAnsi="Arial" w:cs="Arial"/>
          <w:bCs/>
        </w:rPr>
      </w:pPr>
      <w:r w:rsidRPr="004F04A1">
        <w:rPr>
          <w:rFonts w:ascii="Arial" w:hAnsi="Arial" w:cs="Arial"/>
          <w:bCs/>
        </w:rPr>
        <w:t xml:space="preserve">2.10.2. в предоставлении земельного участка, находящегося в </w:t>
      </w:r>
      <w:r w:rsidRPr="004F04A1">
        <w:rPr>
          <w:rFonts w:ascii="Arial" w:hAnsi="Arial" w:cs="Arial"/>
          <w:bCs/>
        </w:rPr>
        <w:lastRenderedPageBreak/>
        <w:t>государственной или муниципальной собственности, без проведения торгов при наличии хотя бы одного из следующих оснований:</w:t>
      </w:r>
    </w:p>
    <w:p w:rsidR="009977B6" w:rsidRPr="004F04A1" w:rsidRDefault="009977B6" w:rsidP="00781420">
      <w:pPr>
        <w:ind w:firstLine="851"/>
        <w:jc w:val="both"/>
        <w:rPr>
          <w:rFonts w:ascii="Arial" w:hAnsi="Arial" w:cs="Arial"/>
          <w:bCs/>
        </w:rPr>
      </w:pPr>
      <w:r w:rsidRPr="004F04A1">
        <w:rPr>
          <w:rFonts w:ascii="Arial" w:hAnsi="Arial" w:cs="Arial"/>
          <w:bC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9977B6" w:rsidRPr="004F04A1" w:rsidRDefault="009977B6" w:rsidP="00781420">
      <w:pPr>
        <w:ind w:firstLine="851"/>
        <w:jc w:val="both"/>
        <w:rPr>
          <w:rFonts w:ascii="Arial" w:hAnsi="Arial" w:cs="Arial"/>
          <w:bCs/>
        </w:rPr>
      </w:pPr>
      <w:proofErr w:type="gramStart"/>
      <w:r w:rsidRPr="004F04A1">
        <w:rPr>
          <w:rFonts w:ascii="Arial" w:hAnsi="Arial" w:cs="Arial"/>
          <w:bC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F04A1">
        <w:rPr>
          <w:rFonts w:ascii="Arial" w:hAnsi="Arial" w:cs="Arial"/>
          <w:bCs/>
        </w:rPr>
        <w:t xml:space="preserve"> земельным участком общего назначения);</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4F04A1">
        <w:rPr>
          <w:rFonts w:ascii="Arial" w:hAnsi="Arial" w:cs="Arial"/>
          <w:bCs/>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F04A1">
        <w:rPr>
          <w:rFonts w:ascii="Arial" w:hAnsi="Arial" w:cs="Arial"/>
          <w:bCs/>
        </w:rPr>
        <w:t>постройки</w:t>
      </w:r>
      <w:proofErr w:type="gramEnd"/>
      <w:r w:rsidRPr="004F04A1">
        <w:rPr>
          <w:rFonts w:ascii="Arial" w:hAnsi="Arial" w:cs="Arial"/>
          <w:bCs/>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4F04A1">
        <w:rPr>
          <w:rFonts w:ascii="Arial" w:hAnsi="Arial" w:cs="Arial"/>
          <w:bC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77B6" w:rsidRPr="004F04A1" w:rsidRDefault="009977B6" w:rsidP="00781420">
      <w:pPr>
        <w:ind w:firstLine="851"/>
        <w:jc w:val="both"/>
        <w:rPr>
          <w:rFonts w:ascii="Arial" w:hAnsi="Arial" w:cs="Arial"/>
          <w:bCs/>
        </w:rPr>
      </w:pPr>
      <w:r w:rsidRPr="004F04A1">
        <w:rPr>
          <w:rFonts w:ascii="Arial" w:hAnsi="Arial" w:cs="Arial"/>
          <w:bC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F04A1">
        <w:rPr>
          <w:rFonts w:ascii="Arial" w:hAnsi="Arial" w:cs="Arial"/>
          <w:bCs/>
        </w:rPr>
        <w:t xml:space="preserve"> для целей резервирования;</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77B6" w:rsidRPr="004F04A1" w:rsidRDefault="009977B6" w:rsidP="00781420">
      <w:pPr>
        <w:ind w:firstLine="851"/>
        <w:jc w:val="both"/>
        <w:rPr>
          <w:rFonts w:ascii="Arial" w:hAnsi="Arial" w:cs="Arial"/>
          <w:bCs/>
        </w:rPr>
      </w:pPr>
      <w:proofErr w:type="gramStart"/>
      <w:r w:rsidRPr="004F04A1">
        <w:rPr>
          <w:rFonts w:ascii="Arial" w:hAnsi="Arial" w:cs="Arial"/>
          <w:bC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F04A1">
        <w:rPr>
          <w:rFonts w:ascii="Arial" w:hAnsi="Arial" w:cs="Arial"/>
          <w:bC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4F04A1">
        <w:rPr>
          <w:rFonts w:ascii="Arial" w:hAnsi="Arial" w:cs="Arial"/>
          <w:bCs/>
        </w:rPr>
        <w:t xml:space="preserve"> </w:t>
      </w:r>
      <w:proofErr w:type="gramStart"/>
      <w:r w:rsidRPr="004F04A1">
        <w:rPr>
          <w:rFonts w:ascii="Arial" w:hAnsi="Arial" w:cs="Arial"/>
          <w:bCs/>
        </w:rPr>
        <w:t>которым</w:t>
      </w:r>
      <w:proofErr w:type="gramEnd"/>
      <w:r w:rsidRPr="004F04A1">
        <w:rPr>
          <w:rFonts w:ascii="Arial" w:hAnsi="Arial" w:cs="Arial"/>
          <w:bC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977B6" w:rsidRPr="004F04A1" w:rsidRDefault="009977B6" w:rsidP="00781420">
      <w:pPr>
        <w:ind w:firstLine="851"/>
        <w:jc w:val="both"/>
        <w:rPr>
          <w:rFonts w:ascii="Arial" w:hAnsi="Arial" w:cs="Arial"/>
          <w:bCs/>
        </w:rPr>
      </w:pPr>
      <w:r w:rsidRPr="004F04A1">
        <w:rPr>
          <w:rFonts w:ascii="Arial" w:hAnsi="Arial" w:cs="Arial"/>
          <w:bCs/>
        </w:rPr>
        <w:t xml:space="preserve">11) указанный в заявлении о предоставлении земельного участка земельный участок является предметом аукциона, </w:t>
      </w:r>
      <w:proofErr w:type="gramStart"/>
      <w:r w:rsidRPr="004F04A1">
        <w:rPr>
          <w:rFonts w:ascii="Arial" w:hAnsi="Arial" w:cs="Arial"/>
          <w:bCs/>
        </w:rPr>
        <w:t>извещение</w:t>
      </w:r>
      <w:proofErr w:type="gramEnd"/>
      <w:r w:rsidRPr="004F04A1">
        <w:rPr>
          <w:rFonts w:ascii="Arial" w:hAnsi="Arial" w:cs="Arial"/>
          <w:bCs/>
        </w:rPr>
        <w:t xml:space="preserve"> о проведении которого размещено в соответствии с пунктом 19 статьи 39.11 Земельного кодекса РФ;</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4F04A1">
        <w:rPr>
          <w:rFonts w:ascii="Arial" w:hAnsi="Arial" w:cs="Arial"/>
          <w:bCs/>
        </w:rPr>
        <w:t xml:space="preserve"> принято решение об отказе в проведении этого аукциона по основаниям, предусмотренным пунктом 8 статьи 39.11 Земельного кодекса РФ;</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w:t>
      </w:r>
      <w:r w:rsidRPr="004F04A1">
        <w:rPr>
          <w:rFonts w:ascii="Arial" w:hAnsi="Arial" w:cs="Arial"/>
          <w:bCs/>
        </w:rPr>
        <w:lastRenderedPageBreak/>
        <w:t>собственных нужд или осуществления крестьянским (фермерским) хозяйством его деятельности;</w:t>
      </w:r>
      <w:proofErr w:type="gramEnd"/>
    </w:p>
    <w:p w:rsidR="009977B6" w:rsidRPr="004F04A1" w:rsidRDefault="009977B6" w:rsidP="00781420">
      <w:pPr>
        <w:ind w:firstLine="851"/>
        <w:jc w:val="both"/>
        <w:rPr>
          <w:rFonts w:ascii="Arial" w:hAnsi="Arial" w:cs="Arial"/>
          <w:bCs/>
        </w:rPr>
      </w:pPr>
      <w:r w:rsidRPr="004F04A1">
        <w:rPr>
          <w:rFonts w:ascii="Arial" w:hAnsi="Arial" w:cs="Arial"/>
          <w:bC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77B6" w:rsidRPr="004F04A1" w:rsidRDefault="009977B6" w:rsidP="00781420">
      <w:pPr>
        <w:ind w:firstLine="851"/>
        <w:jc w:val="both"/>
        <w:rPr>
          <w:rFonts w:ascii="Arial" w:hAnsi="Arial" w:cs="Arial"/>
          <w:bCs/>
        </w:rPr>
      </w:pPr>
      <w:r w:rsidRPr="004F04A1">
        <w:rPr>
          <w:rFonts w:ascii="Arial" w:hAnsi="Arial" w:cs="Arial"/>
          <w:bC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9977B6" w:rsidRPr="004F04A1" w:rsidRDefault="009977B6" w:rsidP="00781420">
      <w:pPr>
        <w:ind w:firstLine="851"/>
        <w:jc w:val="both"/>
        <w:rPr>
          <w:rFonts w:ascii="Arial" w:hAnsi="Arial" w:cs="Arial"/>
          <w:bCs/>
        </w:rPr>
      </w:pPr>
      <w:r w:rsidRPr="004F04A1">
        <w:rPr>
          <w:rFonts w:ascii="Arial" w:hAnsi="Arial" w:cs="Arial"/>
          <w:bCs/>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977B6" w:rsidRPr="004F04A1" w:rsidRDefault="009977B6" w:rsidP="00781420">
      <w:pPr>
        <w:ind w:firstLine="851"/>
        <w:jc w:val="both"/>
        <w:rPr>
          <w:rFonts w:ascii="Arial" w:hAnsi="Arial" w:cs="Arial"/>
          <w:bCs/>
        </w:rPr>
      </w:pPr>
      <w:r w:rsidRPr="004F04A1">
        <w:rPr>
          <w:rFonts w:ascii="Arial" w:hAnsi="Arial" w:cs="Arial"/>
          <w:bC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77B6" w:rsidRPr="004F04A1" w:rsidRDefault="009977B6" w:rsidP="00781420">
      <w:pPr>
        <w:ind w:firstLine="851"/>
        <w:jc w:val="both"/>
        <w:rPr>
          <w:rFonts w:ascii="Arial" w:hAnsi="Arial" w:cs="Arial"/>
          <w:bCs/>
        </w:rPr>
      </w:pPr>
      <w:r w:rsidRPr="004F04A1">
        <w:rPr>
          <w:rFonts w:ascii="Arial" w:hAnsi="Arial" w:cs="Arial"/>
          <w:bCs/>
        </w:rPr>
        <w:t>19) предоставление земельного участка на заявленном виде прав не допускается;</w:t>
      </w:r>
    </w:p>
    <w:p w:rsidR="009977B6" w:rsidRPr="004F04A1" w:rsidRDefault="009977B6" w:rsidP="00781420">
      <w:pPr>
        <w:ind w:firstLine="851"/>
        <w:jc w:val="both"/>
        <w:rPr>
          <w:rFonts w:ascii="Arial" w:hAnsi="Arial" w:cs="Arial"/>
          <w:bCs/>
        </w:rPr>
      </w:pPr>
      <w:r w:rsidRPr="004F04A1">
        <w:rPr>
          <w:rFonts w:ascii="Arial" w:hAnsi="Arial" w:cs="Arial"/>
          <w:bCs/>
        </w:rPr>
        <w:t>20) в отношении земельного участка, указанного в заявлен</w:t>
      </w:r>
      <w:proofErr w:type="gramStart"/>
      <w:r w:rsidRPr="004F04A1">
        <w:rPr>
          <w:rFonts w:ascii="Arial" w:hAnsi="Arial" w:cs="Arial"/>
          <w:bCs/>
        </w:rPr>
        <w:t>ии о е</w:t>
      </w:r>
      <w:proofErr w:type="gramEnd"/>
      <w:r w:rsidRPr="004F04A1">
        <w:rPr>
          <w:rFonts w:ascii="Arial" w:hAnsi="Arial" w:cs="Arial"/>
          <w:bCs/>
        </w:rPr>
        <w:t>го предоставлении, не установлен вид разрешенного использования;</w:t>
      </w:r>
    </w:p>
    <w:p w:rsidR="009977B6" w:rsidRPr="004F04A1" w:rsidRDefault="009977B6" w:rsidP="00781420">
      <w:pPr>
        <w:ind w:firstLine="851"/>
        <w:jc w:val="both"/>
        <w:rPr>
          <w:rFonts w:ascii="Arial" w:hAnsi="Arial" w:cs="Arial"/>
          <w:bCs/>
        </w:rPr>
      </w:pPr>
      <w:r w:rsidRPr="004F04A1">
        <w:rPr>
          <w:rFonts w:ascii="Arial" w:hAnsi="Arial" w:cs="Arial"/>
          <w:bCs/>
        </w:rPr>
        <w:t>21) указанный в заявлении о предоставлении земельного участка земельный участок не отнесен к определенной категории земель;</w:t>
      </w:r>
    </w:p>
    <w:p w:rsidR="009977B6" w:rsidRPr="004F04A1" w:rsidRDefault="009977B6" w:rsidP="00781420">
      <w:pPr>
        <w:ind w:firstLine="851"/>
        <w:jc w:val="both"/>
        <w:rPr>
          <w:rFonts w:ascii="Arial" w:hAnsi="Arial" w:cs="Arial"/>
          <w:bCs/>
        </w:rPr>
      </w:pPr>
      <w:r w:rsidRPr="004F04A1">
        <w:rPr>
          <w:rFonts w:ascii="Arial" w:hAnsi="Arial" w:cs="Arial"/>
          <w:bCs/>
        </w:rPr>
        <w:t>22) в отношении земельного участка, указанного в заявлен</w:t>
      </w:r>
      <w:proofErr w:type="gramStart"/>
      <w:r w:rsidRPr="004F04A1">
        <w:rPr>
          <w:rFonts w:ascii="Arial" w:hAnsi="Arial" w:cs="Arial"/>
          <w:bCs/>
        </w:rPr>
        <w:t>ии о е</w:t>
      </w:r>
      <w:proofErr w:type="gramEnd"/>
      <w:r w:rsidRPr="004F04A1">
        <w:rPr>
          <w:rFonts w:ascii="Arial" w:hAnsi="Arial" w:cs="Arial"/>
          <w:bC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4F04A1">
        <w:rPr>
          <w:rFonts w:ascii="Arial" w:hAnsi="Arial" w:cs="Arial"/>
          <w:bCs/>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F04A1">
        <w:rPr>
          <w:rFonts w:ascii="Arial" w:hAnsi="Arial" w:cs="Arial"/>
          <w:bCs/>
        </w:rPr>
        <w:t xml:space="preserve"> сносу или реконструкции;</w:t>
      </w:r>
    </w:p>
    <w:p w:rsidR="009977B6" w:rsidRPr="004F04A1" w:rsidRDefault="009977B6" w:rsidP="00781420">
      <w:pPr>
        <w:ind w:firstLine="851"/>
        <w:jc w:val="both"/>
        <w:rPr>
          <w:rFonts w:ascii="Arial" w:hAnsi="Arial" w:cs="Arial"/>
          <w:bCs/>
        </w:rPr>
      </w:pPr>
      <w:r w:rsidRPr="004F04A1">
        <w:rPr>
          <w:rFonts w:ascii="Arial" w:hAnsi="Arial" w:cs="Arial"/>
          <w:bCs/>
        </w:rPr>
        <w:t>24) границы земельного участка, указанного в заявлен</w:t>
      </w:r>
      <w:proofErr w:type="gramStart"/>
      <w:r w:rsidRPr="004F04A1">
        <w:rPr>
          <w:rFonts w:ascii="Arial" w:hAnsi="Arial" w:cs="Arial"/>
          <w:bCs/>
        </w:rPr>
        <w:t>ии о е</w:t>
      </w:r>
      <w:proofErr w:type="gramEnd"/>
      <w:r w:rsidRPr="004F04A1">
        <w:rPr>
          <w:rFonts w:ascii="Arial" w:hAnsi="Arial" w:cs="Arial"/>
          <w:bCs/>
        </w:rPr>
        <w:t>го предоставлении, подлежат уточнению в соответствии с Федеральным законом «О государственной регистрации недвижимости»;</w:t>
      </w:r>
    </w:p>
    <w:p w:rsidR="009977B6" w:rsidRPr="004F04A1" w:rsidRDefault="009977B6" w:rsidP="00781420">
      <w:pPr>
        <w:ind w:firstLine="851"/>
        <w:jc w:val="both"/>
        <w:rPr>
          <w:rFonts w:ascii="Arial" w:hAnsi="Arial" w:cs="Arial"/>
          <w:bCs/>
        </w:rPr>
      </w:pPr>
      <w:r w:rsidRPr="004F04A1">
        <w:rPr>
          <w:rFonts w:ascii="Arial" w:hAnsi="Arial" w:cs="Arial"/>
          <w:bCs/>
        </w:rPr>
        <w:t>25) площадь земельного участка, указанного в заявлен</w:t>
      </w:r>
      <w:proofErr w:type="gramStart"/>
      <w:r w:rsidRPr="004F04A1">
        <w:rPr>
          <w:rFonts w:ascii="Arial" w:hAnsi="Arial" w:cs="Arial"/>
          <w:bCs/>
        </w:rPr>
        <w:t>ии о е</w:t>
      </w:r>
      <w:proofErr w:type="gramEnd"/>
      <w:r w:rsidRPr="004F04A1">
        <w:rPr>
          <w:rFonts w:ascii="Arial" w:hAnsi="Arial" w:cs="Arial"/>
          <w:bC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F04A1">
        <w:rPr>
          <w:rFonts w:ascii="Arial" w:hAnsi="Arial" w:cs="Arial"/>
          <w:bCs/>
        </w:rPr>
        <w:t xml:space="preserve"> частью 3 статьи 14 указанного Федерального закона</w:t>
      </w:r>
    </w:p>
    <w:p w:rsidR="009977B6" w:rsidRPr="00781420" w:rsidRDefault="009977B6" w:rsidP="009977B6">
      <w:pPr>
        <w:ind w:firstLine="709"/>
        <w:jc w:val="both"/>
        <w:rPr>
          <w:rFonts w:ascii="Arial" w:hAnsi="Arial" w:cs="Arial"/>
          <w:b/>
          <w:bCs/>
          <w:sz w:val="26"/>
          <w:szCs w:val="26"/>
        </w:rPr>
      </w:pPr>
      <w:r w:rsidRPr="00781420">
        <w:rPr>
          <w:rFonts w:ascii="Arial" w:hAnsi="Arial" w:cs="Arial"/>
          <w:b/>
          <w:bCs/>
          <w:sz w:val="26"/>
          <w:szCs w:val="26"/>
        </w:rPr>
        <w:t>1.3. Абзац 3 пункта 3.3.1.2. раздела 3 Регламента изложить в следующей редакции:</w:t>
      </w:r>
    </w:p>
    <w:p w:rsidR="009977B6" w:rsidRPr="004F04A1" w:rsidRDefault="009977B6" w:rsidP="00781420">
      <w:pPr>
        <w:ind w:firstLine="851"/>
        <w:jc w:val="both"/>
        <w:rPr>
          <w:rFonts w:ascii="Arial" w:hAnsi="Arial" w:cs="Arial"/>
          <w:bCs/>
        </w:rPr>
      </w:pPr>
      <w:r w:rsidRPr="004F04A1">
        <w:rPr>
          <w:rFonts w:ascii="Arial" w:hAnsi="Arial" w:cs="Arial"/>
          <w:bCs/>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9977B6" w:rsidRPr="004F04A1" w:rsidRDefault="009977B6" w:rsidP="00781420">
      <w:pPr>
        <w:ind w:firstLine="851"/>
        <w:jc w:val="both"/>
        <w:rPr>
          <w:rFonts w:ascii="Arial" w:hAnsi="Arial" w:cs="Arial"/>
          <w:bCs/>
        </w:rPr>
      </w:pPr>
      <w:r w:rsidRPr="004F04A1">
        <w:rPr>
          <w:rFonts w:ascii="Arial" w:hAnsi="Arial" w:cs="Arial"/>
          <w:bC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977B6" w:rsidRPr="004F04A1" w:rsidRDefault="009977B6" w:rsidP="00781420">
      <w:pPr>
        <w:ind w:firstLine="851"/>
        <w:jc w:val="both"/>
        <w:rPr>
          <w:rFonts w:ascii="Arial" w:hAnsi="Arial" w:cs="Arial"/>
          <w:bCs/>
        </w:rPr>
      </w:pPr>
      <w:r w:rsidRPr="004F04A1">
        <w:rPr>
          <w:rFonts w:ascii="Arial" w:hAnsi="Arial" w:cs="Arial"/>
          <w:bCs/>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w:t>
      </w:r>
      <w:proofErr w:type="gramStart"/>
      <w:r w:rsidRPr="004F04A1">
        <w:rPr>
          <w:rFonts w:ascii="Arial" w:hAnsi="Arial" w:cs="Arial"/>
          <w:bCs/>
        </w:rPr>
        <w:t>,</w:t>
      </w:r>
      <w:proofErr w:type="gramEnd"/>
      <w:r w:rsidRPr="004F04A1">
        <w:rPr>
          <w:rFonts w:ascii="Arial" w:hAnsi="Arial" w:cs="Arial"/>
          <w:bC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977B6" w:rsidRPr="00781420" w:rsidRDefault="009977B6" w:rsidP="00781420">
      <w:pPr>
        <w:ind w:firstLine="709"/>
        <w:rPr>
          <w:rFonts w:ascii="Arial" w:hAnsi="Arial" w:cs="Arial"/>
          <w:b/>
          <w:bCs/>
          <w:sz w:val="26"/>
          <w:szCs w:val="26"/>
        </w:rPr>
      </w:pPr>
      <w:r w:rsidRPr="00781420">
        <w:rPr>
          <w:rFonts w:ascii="Arial" w:hAnsi="Arial" w:cs="Arial"/>
          <w:b/>
          <w:bCs/>
          <w:sz w:val="26"/>
          <w:szCs w:val="26"/>
        </w:rPr>
        <w:t>1.4. Пункт 3.3.1.3 раздела 3 Регламента изложить в следующей редакции:</w:t>
      </w:r>
    </w:p>
    <w:p w:rsidR="009977B6" w:rsidRPr="004F04A1" w:rsidRDefault="009977B6" w:rsidP="00781420">
      <w:pPr>
        <w:ind w:firstLine="851"/>
        <w:jc w:val="both"/>
        <w:rPr>
          <w:rFonts w:ascii="Arial" w:hAnsi="Arial" w:cs="Arial"/>
          <w:bCs/>
        </w:rPr>
      </w:pPr>
      <w:r w:rsidRPr="004F04A1">
        <w:rPr>
          <w:rFonts w:ascii="Arial" w:hAnsi="Arial" w:cs="Arial"/>
          <w:bCs/>
        </w:rPr>
        <w:t>Максимальный срок выполнения административной процедуры составляет не более чем двадцать дней со дня поступления заявления.</w:t>
      </w:r>
    </w:p>
    <w:p w:rsidR="009977B6" w:rsidRPr="004F04A1" w:rsidRDefault="009977B6" w:rsidP="009977B6">
      <w:pPr>
        <w:ind w:firstLine="709"/>
        <w:jc w:val="both"/>
        <w:rPr>
          <w:rFonts w:ascii="Arial" w:hAnsi="Arial" w:cs="Arial"/>
          <w:bCs/>
        </w:rPr>
      </w:pPr>
    </w:p>
    <w:p w:rsidR="009977B6" w:rsidRPr="004F04A1" w:rsidRDefault="009977B6" w:rsidP="00781420">
      <w:pPr>
        <w:ind w:firstLine="709"/>
        <w:rPr>
          <w:rFonts w:ascii="Arial" w:hAnsi="Arial" w:cs="Arial"/>
          <w:b/>
          <w:bCs/>
        </w:rPr>
      </w:pPr>
      <w:r w:rsidRPr="00781420">
        <w:rPr>
          <w:rFonts w:ascii="Arial" w:hAnsi="Arial" w:cs="Arial"/>
          <w:b/>
          <w:bCs/>
          <w:sz w:val="26"/>
          <w:szCs w:val="26"/>
        </w:rPr>
        <w:t>1.5. Пункт 3.3.2.3 раздела 3 Регламента изложить в следующей</w:t>
      </w:r>
      <w:r w:rsidRPr="004F04A1">
        <w:rPr>
          <w:rFonts w:ascii="Arial" w:hAnsi="Arial" w:cs="Arial"/>
          <w:b/>
          <w:bCs/>
        </w:rPr>
        <w:t xml:space="preserve"> </w:t>
      </w:r>
      <w:r w:rsidRPr="004F04A1">
        <w:rPr>
          <w:rFonts w:ascii="Arial" w:hAnsi="Arial" w:cs="Arial"/>
          <w:b/>
          <w:bCs/>
        </w:rPr>
        <w:lastRenderedPageBreak/>
        <w:t>редакции:</w:t>
      </w:r>
    </w:p>
    <w:p w:rsidR="009977B6" w:rsidRPr="004F04A1" w:rsidRDefault="009977B6" w:rsidP="00781420">
      <w:pPr>
        <w:ind w:firstLine="851"/>
        <w:jc w:val="both"/>
        <w:rPr>
          <w:rFonts w:ascii="Arial" w:hAnsi="Arial" w:cs="Arial"/>
          <w:bCs/>
        </w:rPr>
      </w:pPr>
      <w:r w:rsidRPr="004F04A1">
        <w:rPr>
          <w:rFonts w:ascii="Arial" w:hAnsi="Arial" w:cs="Arial"/>
          <w:bCs/>
        </w:rPr>
        <w:t>«3.3.2.3.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977B6" w:rsidRPr="004F04A1" w:rsidRDefault="009977B6" w:rsidP="00781420">
      <w:pPr>
        <w:ind w:firstLine="851"/>
        <w:jc w:val="both"/>
        <w:rPr>
          <w:rFonts w:ascii="Arial" w:hAnsi="Arial" w:cs="Arial"/>
          <w:bCs/>
        </w:rPr>
      </w:pPr>
      <w:r w:rsidRPr="004F04A1">
        <w:rPr>
          <w:rFonts w:ascii="Arial" w:hAnsi="Arial" w:cs="Arial"/>
          <w:bCs/>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977B6" w:rsidRPr="004F04A1" w:rsidRDefault="009977B6" w:rsidP="00781420">
      <w:pPr>
        <w:ind w:firstLine="851"/>
        <w:jc w:val="both"/>
        <w:rPr>
          <w:rFonts w:ascii="Arial" w:hAnsi="Arial" w:cs="Arial"/>
          <w:bCs/>
        </w:rPr>
      </w:pPr>
      <w:proofErr w:type="gramStart"/>
      <w:r w:rsidRPr="004F04A1">
        <w:rPr>
          <w:rFonts w:ascii="Arial" w:hAnsi="Arial" w:cs="Arial"/>
          <w:bCs/>
        </w:rPr>
        <w:t>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roofErr w:type="gramEnd"/>
    </w:p>
    <w:p w:rsidR="009977B6" w:rsidRPr="004F04A1" w:rsidRDefault="009977B6" w:rsidP="00781420">
      <w:pPr>
        <w:ind w:firstLine="851"/>
        <w:jc w:val="both"/>
        <w:rPr>
          <w:rFonts w:ascii="Arial" w:hAnsi="Arial" w:cs="Arial"/>
          <w:bCs/>
        </w:rPr>
      </w:pPr>
      <w:r w:rsidRPr="004F04A1">
        <w:rPr>
          <w:rFonts w:ascii="Arial" w:hAnsi="Arial" w:cs="Arial"/>
          <w:bCs/>
        </w:rPr>
        <w:t>3) осуществление на основании заявления Администрации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977B6" w:rsidRPr="004F04A1" w:rsidRDefault="009977B6" w:rsidP="00781420">
      <w:pPr>
        <w:ind w:firstLine="851"/>
        <w:jc w:val="both"/>
        <w:rPr>
          <w:rFonts w:ascii="Arial" w:hAnsi="Arial" w:cs="Arial"/>
          <w:bCs/>
        </w:rPr>
      </w:pPr>
      <w:r w:rsidRPr="004F04A1">
        <w:rPr>
          <w:rFonts w:ascii="Arial" w:hAnsi="Arial" w:cs="Arial"/>
          <w:bCs/>
        </w:rP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77B6" w:rsidRPr="004F04A1" w:rsidRDefault="009977B6" w:rsidP="00781420">
      <w:pPr>
        <w:ind w:firstLine="851"/>
        <w:jc w:val="both"/>
        <w:rPr>
          <w:rFonts w:ascii="Arial" w:hAnsi="Arial" w:cs="Arial"/>
          <w:bCs/>
        </w:rPr>
      </w:pPr>
      <w:r w:rsidRPr="004F04A1">
        <w:rPr>
          <w:rFonts w:ascii="Arial" w:hAnsi="Arial" w:cs="Arial"/>
          <w:bCs/>
        </w:rPr>
        <w:t>5) принятие Администрацией решения о проведен</w:t>
      </w:r>
      <w:proofErr w:type="gramStart"/>
      <w:r w:rsidRPr="004F04A1">
        <w:rPr>
          <w:rFonts w:ascii="Arial" w:hAnsi="Arial" w:cs="Arial"/>
          <w:bCs/>
        </w:rPr>
        <w:t>ии ау</w:t>
      </w:r>
      <w:proofErr w:type="gramEnd"/>
      <w:r w:rsidRPr="004F04A1">
        <w:rPr>
          <w:rFonts w:ascii="Arial" w:hAnsi="Arial" w:cs="Arial"/>
          <w:bCs/>
        </w:rPr>
        <w:t>кциона.</w:t>
      </w:r>
    </w:p>
    <w:p w:rsidR="009977B6" w:rsidRPr="004F04A1" w:rsidRDefault="009977B6" w:rsidP="00781420">
      <w:pPr>
        <w:ind w:firstLine="851"/>
        <w:jc w:val="both"/>
        <w:rPr>
          <w:rFonts w:ascii="Arial" w:eastAsia="Calibri" w:hAnsi="Arial" w:cs="Arial"/>
          <w:sz w:val="28"/>
          <w:szCs w:val="28"/>
        </w:rPr>
      </w:pPr>
    </w:p>
    <w:p w:rsidR="009977B6" w:rsidRPr="004F04A1" w:rsidRDefault="009977B6" w:rsidP="00781420">
      <w:pPr>
        <w:ind w:firstLine="851"/>
        <w:jc w:val="both"/>
        <w:rPr>
          <w:rFonts w:ascii="Arial" w:eastAsia="Calibri" w:hAnsi="Arial" w:cs="Arial"/>
        </w:rPr>
      </w:pPr>
      <w:r w:rsidRPr="004F04A1">
        <w:rPr>
          <w:rFonts w:ascii="Arial" w:eastAsia="Calibri" w:hAnsi="Arial" w:cs="Arial"/>
        </w:rPr>
        <w:t>2. Контроль за выполнением настоящего постановления оставляю за собой</w:t>
      </w:r>
      <w:proofErr w:type="gramStart"/>
      <w:r w:rsidRPr="004F04A1">
        <w:rPr>
          <w:rFonts w:ascii="Arial" w:eastAsia="Calibri" w:hAnsi="Arial" w:cs="Arial"/>
        </w:rPr>
        <w:t>..</w:t>
      </w:r>
      <w:proofErr w:type="gramEnd"/>
    </w:p>
    <w:p w:rsidR="009977B6" w:rsidRPr="004F04A1" w:rsidRDefault="009977B6" w:rsidP="00781420">
      <w:pPr>
        <w:ind w:firstLine="851"/>
        <w:jc w:val="both"/>
        <w:rPr>
          <w:rFonts w:ascii="Arial" w:eastAsia="Calibri" w:hAnsi="Arial" w:cs="Arial"/>
        </w:rPr>
      </w:pPr>
      <w:r w:rsidRPr="004F04A1">
        <w:rPr>
          <w:rFonts w:ascii="Arial" w:eastAsia="Calibri" w:hAnsi="Arial" w:cs="Arial"/>
        </w:rPr>
        <w:t>3. Постановление вступает в силу с момента его опубликования.</w:t>
      </w:r>
    </w:p>
    <w:p w:rsidR="009977B6" w:rsidRPr="004F04A1" w:rsidRDefault="009977B6" w:rsidP="00781420">
      <w:pPr>
        <w:ind w:firstLine="851"/>
        <w:jc w:val="both"/>
        <w:rPr>
          <w:rFonts w:ascii="Arial" w:eastAsia="Calibri" w:hAnsi="Arial" w:cs="Arial"/>
        </w:rPr>
      </w:pPr>
      <w:r w:rsidRPr="004F04A1">
        <w:rPr>
          <w:rFonts w:ascii="Arial" w:eastAsia="Calibri" w:hAnsi="Arial" w:cs="Arial"/>
        </w:rPr>
        <w:t>4</w:t>
      </w:r>
      <w:r w:rsidR="00040B0A" w:rsidRPr="004F04A1">
        <w:rPr>
          <w:rFonts w:ascii="Arial" w:eastAsia="Calibri" w:hAnsi="Arial" w:cs="Arial"/>
        </w:rPr>
        <w:t>.</w:t>
      </w:r>
      <w:r w:rsidRPr="004F04A1">
        <w:rPr>
          <w:rFonts w:ascii="Arial" w:eastAsia="Calibri" w:hAnsi="Arial" w:cs="Arial"/>
        </w:rPr>
        <w:t xml:space="preserve">Данное постановление разместить на официальном сайте администрации </w:t>
      </w:r>
      <w:proofErr w:type="spellStart"/>
      <w:r w:rsidR="00E437E9" w:rsidRPr="004F04A1">
        <w:rPr>
          <w:rFonts w:ascii="Arial" w:eastAsia="Calibri" w:hAnsi="Arial" w:cs="Arial"/>
        </w:rPr>
        <w:t>Русановского</w:t>
      </w:r>
      <w:proofErr w:type="spellEnd"/>
      <w:r w:rsidRPr="004F04A1">
        <w:rPr>
          <w:rFonts w:ascii="Arial" w:eastAsia="Calibri" w:hAnsi="Arial" w:cs="Arial"/>
        </w:rPr>
        <w:t xml:space="preserve"> сельсовета.</w:t>
      </w:r>
    </w:p>
    <w:p w:rsidR="009977B6" w:rsidRPr="004F04A1" w:rsidRDefault="009977B6" w:rsidP="00781420">
      <w:pPr>
        <w:ind w:firstLine="851"/>
        <w:jc w:val="both"/>
        <w:rPr>
          <w:rFonts w:ascii="Arial" w:eastAsia="Calibri" w:hAnsi="Arial" w:cs="Arial"/>
          <w:sz w:val="28"/>
          <w:szCs w:val="28"/>
        </w:rPr>
      </w:pPr>
    </w:p>
    <w:p w:rsidR="009977B6" w:rsidRPr="004F04A1" w:rsidRDefault="009977B6" w:rsidP="009977B6">
      <w:pPr>
        <w:ind w:firstLine="709"/>
        <w:jc w:val="both"/>
        <w:rPr>
          <w:rFonts w:ascii="Arial" w:eastAsia="Calibri" w:hAnsi="Arial" w:cs="Arial"/>
          <w:sz w:val="28"/>
          <w:szCs w:val="28"/>
        </w:rPr>
      </w:pPr>
    </w:p>
    <w:p w:rsidR="009977B6" w:rsidRPr="004F04A1" w:rsidRDefault="009977B6" w:rsidP="009977B6">
      <w:pPr>
        <w:ind w:firstLine="709"/>
        <w:jc w:val="both"/>
        <w:rPr>
          <w:rFonts w:ascii="Arial" w:eastAsia="Calibri" w:hAnsi="Arial" w:cs="Arial"/>
          <w:sz w:val="28"/>
          <w:szCs w:val="28"/>
        </w:rPr>
      </w:pPr>
    </w:p>
    <w:p w:rsidR="009977B6" w:rsidRPr="004F04A1" w:rsidRDefault="009977B6" w:rsidP="009977B6">
      <w:pPr>
        <w:ind w:firstLine="709"/>
        <w:jc w:val="both"/>
        <w:rPr>
          <w:rFonts w:ascii="Arial" w:eastAsia="Calibri" w:hAnsi="Arial" w:cs="Arial"/>
        </w:rPr>
      </w:pPr>
      <w:r w:rsidRPr="004F04A1">
        <w:rPr>
          <w:rFonts w:ascii="Arial" w:eastAsia="Calibri" w:hAnsi="Arial" w:cs="Arial"/>
        </w:rPr>
        <w:t xml:space="preserve">Глава </w:t>
      </w:r>
      <w:proofErr w:type="spellStart"/>
      <w:r w:rsidR="00E437E9" w:rsidRPr="004F04A1">
        <w:rPr>
          <w:rFonts w:ascii="Arial" w:eastAsia="Calibri" w:hAnsi="Arial" w:cs="Arial"/>
        </w:rPr>
        <w:t>Русановского</w:t>
      </w:r>
      <w:proofErr w:type="spellEnd"/>
      <w:r w:rsidRPr="004F04A1">
        <w:rPr>
          <w:rFonts w:ascii="Arial" w:eastAsia="Calibri" w:hAnsi="Arial" w:cs="Arial"/>
        </w:rPr>
        <w:t xml:space="preserve"> сельсовета                                  </w:t>
      </w:r>
      <w:r w:rsidR="00040B0A" w:rsidRPr="004F04A1">
        <w:rPr>
          <w:rFonts w:ascii="Arial" w:eastAsia="Calibri" w:hAnsi="Arial" w:cs="Arial"/>
        </w:rPr>
        <w:t xml:space="preserve">            </w:t>
      </w:r>
      <w:r w:rsidRPr="004F04A1">
        <w:rPr>
          <w:rFonts w:ascii="Arial" w:eastAsia="Calibri" w:hAnsi="Arial" w:cs="Arial"/>
        </w:rPr>
        <w:t xml:space="preserve"> </w:t>
      </w:r>
      <w:r w:rsidR="00040B0A" w:rsidRPr="004F04A1">
        <w:rPr>
          <w:rFonts w:ascii="Arial" w:eastAsia="Calibri" w:hAnsi="Arial" w:cs="Arial"/>
        </w:rPr>
        <w:t>Ю.А.Дмитриев</w:t>
      </w:r>
    </w:p>
    <w:p w:rsidR="009977B6" w:rsidRPr="004F04A1" w:rsidRDefault="009977B6" w:rsidP="009977B6">
      <w:pPr>
        <w:rPr>
          <w:rFonts w:ascii="Arial" w:hAnsi="Arial" w:cs="Arial"/>
        </w:rPr>
      </w:pPr>
    </w:p>
    <w:p w:rsidR="005A0177" w:rsidRPr="004F04A1" w:rsidRDefault="005A0177">
      <w:pPr>
        <w:rPr>
          <w:rFonts w:ascii="Arial" w:hAnsi="Arial" w:cs="Arial"/>
        </w:rPr>
      </w:pPr>
    </w:p>
    <w:sectPr w:rsidR="005A0177" w:rsidRPr="004F04A1" w:rsidSect="004F04A1">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7B6"/>
    <w:rsid w:val="00040B0A"/>
    <w:rsid w:val="0005791E"/>
    <w:rsid w:val="003A4A6E"/>
    <w:rsid w:val="004F04A1"/>
    <w:rsid w:val="00514B49"/>
    <w:rsid w:val="005A0177"/>
    <w:rsid w:val="00781420"/>
    <w:rsid w:val="009977B6"/>
    <w:rsid w:val="00BC7E67"/>
    <w:rsid w:val="00E437E9"/>
    <w:rsid w:val="00E576F3"/>
    <w:rsid w:val="00F3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B6"/>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977B6"/>
    <w:rPr>
      <w:b/>
      <w:bCs/>
    </w:rPr>
  </w:style>
  <w:style w:type="paragraph" w:styleId="a4">
    <w:name w:val="No Spacing"/>
    <w:qFormat/>
    <w:rsid w:val="009977B6"/>
    <w:pPr>
      <w:tabs>
        <w:tab w:val="left" w:pos="709"/>
      </w:tabs>
      <w:suppressAutoHyphens/>
      <w:spacing w:after="0" w:line="240" w:lineRule="auto"/>
    </w:pPr>
    <w:rPr>
      <w:rFonts w:ascii="Calibri" w:eastAsia="Arial"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3518</Words>
  <Characters>20056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user</cp:lastModifiedBy>
  <cp:revision>7</cp:revision>
  <cp:lastPrinted>2024-04-19T08:06:00Z</cp:lastPrinted>
  <dcterms:created xsi:type="dcterms:W3CDTF">2024-02-26T07:45:00Z</dcterms:created>
  <dcterms:modified xsi:type="dcterms:W3CDTF">2024-04-19T08:07:00Z</dcterms:modified>
</cp:coreProperties>
</file>