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6B" w:rsidRPr="00EA2F6B" w:rsidRDefault="00EA2F6B" w:rsidP="00EA2F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A2F6B" w:rsidRPr="00EA2F6B" w:rsidRDefault="00EA2F6B" w:rsidP="00EA2F6B">
      <w:pPr>
        <w:spacing w:after="0"/>
        <w:jc w:val="both"/>
        <w:rPr>
          <w:rFonts w:eastAsia="Times New Roman"/>
          <w:sz w:val="24"/>
          <w:szCs w:val="24"/>
        </w:rPr>
      </w:pP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A2F6B" w:rsidRPr="00EA2F6B" w:rsidRDefault="00EA2F6B" w:rsidP="00EA2F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EA2F6B" w:rsidRPr="00EA2F6B" w:rsidRDefault="00EA2F6B" w:rsidP="00EA2F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A2F6B" w:rsidRPr="00EA2F6B" w:rsidRDefault="00EA2F6B" w:rsidP="00EA2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 Админист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рации 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«О порядке  назначения и выплаты пенсии за выслугу лет  муниципальным служащим»;   </w:t>
      </w:r>
    </w:p>
    <w:p w:rsidR="00EA2F6B" w:rsidRPr="00EA2F6B" w:rsidRDefault="00EA2F6B" w:rsidP="00EA2F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Администра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ции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районаКу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>рской</w:t>
      </w:r>
      <w:proofErr w:type="spellEnd"/>
      <w:r w:rsidR="00E46C88">
        <w:rPr>
          <w:rFonts w:ascii="Times New Roman" w:hAnsi="Times New Roman" w:cs="Times New Roman"/>
          <w:sz w:val="24"/>
          <w:szCs w:val="24"/>
          <w:lang w:eastAsia="ru-RU"/>
        </w:rPr>
        <w:t xml:space="preserve"> области   от 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ноября 2018 года  №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62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EA2F6B" w:rsidRPr="00EA2F6B" w:rsidRDefault="00EA2F6B" w:rsidP="00EA2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Реше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ние С</w:t>
      </w: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обрания 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депутатов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Курской области 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«О правилах назначения и выплаты пенсии за выслугу лет лицам, замещавшим долж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softHyphen/>
        <w:t>ности муниципальной службы  в Ад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министрации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Курской</w:t>
      </w:r>
      <w:proofErr w:type="spellEnd"/>
      <w:r w:rsidRPr="00EA2F6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области, и ежемесячной доплаты к пенсии выборным должностным лицам»;</w:t>
      </w:r>
    </w:p>
    <w:p w:rsidR="00EA2F6B" w:rsidRPr="00EA2F6B" w:rsidRDefault="00EA2F6B" w:rsidP="00EA2F6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Style w:val="a3"/>
          <w:b w:val="0"/>
          <w:bCs w:val="0"/>
        </w:rPr>
        <w:tab/>
        <w:t xml:space="preserve">- Решением </w:t>
      </w:r>
      <w:r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="00E46C88">
        <w:rPr>
          <w:rFonts w:ascii="Times New Roman" w:hAnsi="Times New Roman" w:cs="Times New Roman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района</w:t>
      </w:r>
      <w:r w:rsidR="00E46C88"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от 26.07.2018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 г</w:t>
      </w:r>
      <w:r w:rsidR="00E46C88">
        <w:rPr>
          <w:rStyle w:val="a3"/>
          <w:rFonts w:ascii="Times New Roman" w:hAnsi="Times New Roman" w:cs="Times New Roman"/>
          <w:b w:val="0"/>
          <w:bCs w:val="0"/>
        </w:rPr>
        <w:t>ода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 №</w:t>
      </w:r>
      <w:r w:rsidR="00E46C88">
        <w:rPr>
          <w:rStyle w:val="a3"/>
          <w:rFonts w:ascii="Times New Roman" w:hAnsi="Times New Roman" w:cs="Times New Roman"/>
          <w:b w:val="0"/>
          <w:bCs w:val="0"/>
        </w:rPr>
        <w:t xml:space="preserve"> 34.2/2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 </w:t>
      </w:r>
      <w:r w:rsidRPr="00EA2F6B">
        <w:rPr>
          <w:rStyle w:val="a3"/>
          <w:rFonts w:ascii="Times New Roman" w:hAnsi="Times New Roman" w:cs="Times New Roman"/>
          <w:b w:val="0"/>
          <w:bCs w:val="0"/>
        </w:rPr>
        <w:t>«Об утверждении перечня услуг, которые являются необходимыми и обязательными для предоставления            Адм</w:t>
      </w:r>
      <w:r>
        <w:rPr>
          <w:rStyle w:val="a3"/>
          <w:rFonts w:ascii="Times New Roman" w:hAnsi="Times New Roman" w:cs="Times New Roman"/>
          <w:b w:val="0"/>
          <w:bCs w:val="0"/>
        </w:rPr>
        <w:t xml:space="preserve">инистрацией </w:t>
      </w:r>
      <w:proofErr w:type="spellStart"/>
      <w:r w:rsidR="00E46C88">
        <w:rPr>
          <w:rFonts w:ascii="Times New Roman" w:hAnsi="Times New Roman" w:cs="Times New Roman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lang w:eastAsia="ru-RU"/>
        </w:rPr>
        <w:t xml:space="preserve"> района</w:t>
      </w:r>
      <w:r w:rsidRPr="00EA2F6B"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A2F6B" w:rsidRPr="00EA2F6B" w:rsidRDefault="00EA2F6B" w:rsidP="00E46C8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A2F6B">
        <w:rPr>
          <w:rFonts w:ascii="Times New Roman" w:hAnsi="Times New Roman" w:cs="Times New Roman"/>
          <w:sz w:val="24"/>
          <w:szCs w:val="24"/>
          <w:lang w:eastAsia="ru-RU"/>
        </w:rPr>
        <w:t>- постановлением  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 w:rsidR="00E46C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района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Курской области №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 xml:space="preserve"> 37.1  от 04.04</w:t>
      </w:r>
      <w:r>
        <w:rPr>
          <w:rFonts w:ascii="Times New Roman" w:hAnsi="Times New Roman" w:cs="Times New Roman"/>
          <w:sz w:val="24"/>
          <w:szCs w:val="24"/>
          <w:lang w:eastAsia="ru-RU"/>
        </w:rPr>
        <w:t>.2017 г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об особенностях подачи и рассмотрения жалоб на решения и действия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(бездействие) Администрации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истрации 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области»;</w:t>
      </w:r>
      <w:proofErr w:type="gramEnd"/>
    </w:p>
    <w:p w:rsidR="00E664B7" w:rsidRPr="00EA2F6B" w:rsidRDefault="00EA2F6B" w:rsidP="00EA2F6B">
      <w:r w:rsidRPr="00EA2F6B">
        <w:rPr>
          <w:rFonts w:ascii="Times New Roman" w:hAnsi="Times New Roman" w:cs="Times New Roman"/>
          <w:sz w:val="24"/>
          <w:szCs w:val="24"/>
          <w:lang w:eastAsia="ru-RU"/>
        </w:rPr>
        <w:t>- Уставом  муниципального обра</w:t>
      </w:r>
      <w:r>
        <w:rPr>
          <w:rFonts w:ascii="Times New Roman" w:hAnsi="Times New Roman" w:cs="Times New Roman"/>
          <w:sz w:val="24"/>
          <w:szCs w:val="24"/>
          <w:lang w:eastAsia="ru-RU"/>
        </w:rPr>
        <w:t>зования  «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(принят решением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A2F6B">
        <w:rPr>
          <w:rFonts w:ascii="Times New Roman" w:hAnsi="Times New Roman" w:cs="Times New Roman"/>
          <w:sz w:val="24"/>
          <w:szCs w:val="24"/>
        </w:rPr>
        <w:t>обрания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депутатов </w:t>
      </w:r>
      <w:proofErr w:type="spellStart"/>
      <w:r w:rsidR="00E46C88">
        <w:rPr>
          <w:rFonts w:ascii="Times New Roman" w:hAnsi="Times New Roman" w:cs="Times New Roman"/>
          <w:sz w:val="24"/>
          <w:szCs w:val="24"/>
          <w:lang w:eastAsia="ru-RU"/>
        </w:rPr>
        <w:t>Русановского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>ской области от  22 ноября  2010 года № 3.1)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 xml:space="preserve">, зарегистрирован в Управлении Министерства  юстиции Российской Федерации по 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>Курской области  28 декабря  2010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Pr="00EA2F6B">
        <w:rPr>
          <w:rFonts w:ascii="Times New Roman" w:hAnsi="Times New Roman" w:cs="Times New Roman"/>
          <w:sz w:val="24"/>
          <w:szCs w:val="24"/>
          <w:lang w:eastAsia="ru-RU"/>
        </w:rPr>
        <w:t>, госу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дарственный регистрационный №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r w:rsidR="00E46C88">
        <w:rPr>
          <w:rFonts w:ascii="Times New Roman" w:hAnsi="Times New Roman" w:cs="Times New Roman"/>
          <w:sz w:val="24"/>
          <w:szCs w:val="24"/>
          <w:lang w:eastAsia="ru-RU"/>
        </w:rPr>
        <w:t>4652731</w:t>
      </w:r>
      <w:bookmarkStart w:id="0" w:name="_GoBack"/>
      <w:bookmarkEnd w:id="0"/>
      <w:r w:rsidR="00E46C88">
        <w:rPr>
          <w:rFonts w:ascii="Times New Roman" w:hAnsi="Times New Roman" w:cs="Times New Roman"/>
          <w:sz w:val="24"/>
          <w:szCs w:val="24"/>
          <w:lang w:eastAsia="ru-RU"/>
        </w:rPr>
        <w:t>18201</w:t>
      </w:r>
      <w:r>
        <w:rPr>
          <w:rFonts w:ascii="Times New Roman" w:hAnsi="Times New Roman" w:cs="Times New Roman"/>
          <w:sz w:val="24"/>
          <w:szCs w:val="24"/>
          <w:lang w:eastAsia="ru-RU"/>
        </w:rPr>
        <w:t>00001</w:t>
      </w:r>
    </w:p>
    <w:sectPr w:rsidR="00E664B7" w:rsidRPr="00EA2F6B" w:rsidSect="00D85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F6B"/>
    <w:rsid w:val="00D85351"/>
    <w:rsid w:val="00E46C88"/>
    <w:rsid w:val="00E664B7"/>
    <w:rsid w:val="00EA2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6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EA2F6B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EA2F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FD00-3017-41E6-8E77-D6C59A31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2018-12-18T13:04:00Z</dcterms:created>
  <dcterms:modified xsi:type="dcterms:W3CDTF">2018-12-27T12:12:00Z</dcterms:modified>
</cp:coreProperties>
</file>